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F04F" w14:textId="671CC81C" w:rsidR="006311ED" w:rsidRPr="002E1BC9" w:rsidRDefault="006311ED" w:rsidP="006311ED">
      <w:pPr>
        <w:jc w:val="center"/>
        <w:rPr>
          <w:rFonts w:ascii="Arial" w:hAnsi="Arial" w:cs="Arial"/>
          <w:sz w:val="44"/>
          <w:szCs w:val="44"/>
          <w:lang w:val="es-MX"/>
        </w:rPr>
      </w:pPr>
    </w:p>
    <w:p w14:paraId="51BBBCBC" w14:textId="77777777" w:rsidR="000D537D" w:rsidRPr="002E1BC9" w:rsidRDefault="000D537D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</w:pPr>
    </w:p>
    <w:p w14:paraId="67D15D4C" w14:textId="77777777" w:rsidR="000D537D" w:rsidRPr="002E1BC9" w:rsidRDefault="000D537D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</w:pPr>
    </w:p>
    <w:p w14:paraId="22C47788" w14:textId="77777777" w:rsidR="000D537D" w:rsidRPr="002E1BC9" w:rsidRDefault="000D537D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</w:pPr>
    </w:p>
    <w:p w14:paraId="2823424B" w14:textId="77777777" w:rsidR="000D537D" w:rsidRPr="002E1BC9" w:rsidRDefault="000D537D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</w:pPr>
    </w:p>
    <w:p w14:paraId="01C25194" w14:textId="61DA4A1F" w:rsidR="003F1E7A" w:rsidRDefault="003F1E7A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</w:pPr>
    </w:p>
    <w:p w14:paraId="0E5A806D" w14:textId="77777777" w:rsidR="003F1E7A" w:rsidRDefault="003F1E7A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</w:pPr>
    </w:p>
    <w:p w14:paraId="6997DCEE" w14:textId="77777777" w:rsidR="003F1E7A" w:rsidRDefault="003F1E7A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</w:pPr>
    </w:p>
    <w:p w14:paraId="325B3635" w14:textId="280EB32B" w:rsidR="000D537D" w:rsidRPr="002E1BC9" w:rsidRDefault="000D537D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</w:pPr>
      <w:r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  <w:t xml:space="preserve">Encuesta para </w:t>
      </w:r>
      <w:r w:rsidR="003F1E7A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  <w:t>D</w:t>
      </w:r>
      <w:r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  <w:t xml:space="preserve">eterminar las Necesidades de </w:t>
      </w:r>
      <w:r w:rsidR="003F1E7A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  <w:t>F</w:t>
      </w:r>
      <w:r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  <w:t>ormación en el Sector Productivo</w:t>
      </w:r>
    </w:p>
    <w:p w14:paraId="703B4B7E" w14:textId="77777777" w:rsidR="000D537D" w:rsidRPr="002E1BC9" w:rsidRDefault="000D537D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</w:pPr>
      <w:r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40"/>
          <w:szCs w:val="40"/>
          <w:lang w:val="es-MX"/>
        </w:rPr>
        <w:t>EMPRESA</w:t>
      </w:r>
    </w:p>
    <w:p w14:paraId="2DCC227A" w14:textId="77777777" w:rsidR="000D537D" w:rsidRPr="002E1BC9" w:rsidRDefault="000D537D" w:rsidP="000D537D">
      <w:pPr>
        <w:pStyle w:val="NormalWeb"/>
        <w:spacing w:before="0" w:beforeAutospacing="0" w:after="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</w:pPr>
    </w:p>
    <w:p w14:paraId="0B5365FC" w14:textId="77777777" w:rsidR="000D537D" w:rsidRPr="002E1BC9" w:rsidRDefault="000D537D" w:rsidP="000D537D">
      <w:pPr>
        <w:pStyle w:val="NormalWeb"/>
        <w:spacing w:before="0" w:beforeAutospacing="0" w:after="12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</w:pPr>
    </w:p>
    <w:p w14:paraId="395CF462" w14:textId="77777777" w:rsidR="000D537D" w:rsidRPr="002E1BC9" w:rsidRDefault="000D537D" w:rsidP="000D537D">
      <w:pPr>
        <w:pStyle w:val="NormalWeb"/>
        <w:spacing w:before="0" w:beforeAutospacing="0" w:after="12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</w:pPr>
    </w:p>
    <w:p w14:paraId="3E1825F3" w14:textId="020383A3" w:rsidR="000D537D" w:rsidRDefault="000D537D" w:rsidP="000D537D">
      <w:pPr>
        <w:pStyle w:val="NormalWeb"/>
        <w:spacing w:before="0" w:beforeAutospacing="0" w:after="120" w:afterAutospacing="0" w:line="360" w:lineRule="auto"/>
        <w:jc w:val="right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</w:pPr>
    </w:p>
    <w:p w14:paraId="3F74A6A8" w14:textId="77777777" w:rsidR="000D537D" w:rsidRPr="002E1BC9" w:rsidRDefault="000D537D" w:rsidP="000D537D">
      <w:pPr>
        <w:pStyle w:val="NormalWeb"/>
        <w:spacing w:before="0" w:beforeAutospacing="0" w:after="120" w:afterAutospacing="0" w:line="360" w:lineRule="auto"/>
        <w:jc w:val="right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</w:pPr>
    </w:p>
    <w:p w14:paraId="792A4A87" w14:textId="77777777" w:rsidR="000D537D" w:rsidRPr="002E1BC9" w:rsidRDefault="000D537D" w:rsidP="000D537D">
      <w:pPr>
        <w:pStyle w:val="NormalWeb"/>
        <w:spacing w:before="0" w:beforeAutospacing="0" w:after="120" w:afterAutospacing="0" w:line="360" w:lineRule="auto"/>
        <w:jc w:val="right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</w:pPr>
    </w:p>
    <w:p w14:paraId="667A1287" w14:textId="5FD657DD" w:rsidR="000D537D" w:rsidRPr="002E1BC9" w:rsidRDefault="007E7287" w:rsidP="000D537D">
      <w:pPr>
        <w:pStyle w:val="NormalWeb"/>
        <w:spacing w:before="0" w:beforeAutospacing="0" w:after="120" w:afterAutospacing="0" w:line="360" w:lineRule="auto"/>
        <w:jc w:val="right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</w:pPr>
      <w:r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  <w:t xml:space="preserve">Noviembre </w:t>
      </w:r>
      <w:r w:rsidR="000D537D"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  <w:t>20</w:t>
      </w:r>
      <w:r w:rsid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  <w:t>20</w:t>
      </w:r>
    </w:p>
    <w:p w14:paraId="7425BE0D" w14:textId="77777777" w:rsidR="000D537D" w:rsidRPr="002E1BC9" w:rsidRDefault="000D537D" w:rsidP="000D537D">
      <w:pPr>
        <w:pStyle w:val="NormalWeb"/>
        <w:spacing w:before="0" w:beforeAutospacing="0" w:after="120" w:afterAutospacing="0" w:line="360" w:lineRule="auto"/>
        <w:jc w:val="center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32"/>
          <w:szCs w:val="32"/>
          <w:lang w:val="es-MX"/>
        </w:rPr>
        <w:sectPr w:rsidR="000D537D" w:rsidRPr="002E1BC9" w:rsidSect="008D1D13">
          <w:headerReference w:type="default" r:id="rId8"/>
          <w:footerReference w:type="default" r:id="rId9"/>
          <w:pgSz w:w="12240" w:h="15840" w:code="1"/>
          <w:pgMar w:top="1440" w:right="1080" w:bottom="993" w:left="1080" w:header="0" w:footer="414" w:gutter="0"/>
          <w:cols w:space="708"/>
          <w:docGrid w:linePitch="360"/>
        </w:sectPr>
      </w:pPr>
    </w:p>
    <w:p w14:paraId="66F8DFF9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</w:pPr>
      <w:r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  <w:lastRenderedPageBreak/>
        <w:t>Propósito</w:t>
      </w:r>
    </w:p>
    <w:p w14:paraId="74B538FB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 xml:space="preserve">Conocer las necesidades de formación de los recursos humanos que tiene el sector productivo y que potencialmente pudieran ser atendidas por la DGCFT. </w:t>
      </w:r>
    </w:p>
    <w:p w14:paraId="6757FA1B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</w:p>
    <w:p w14:paraId="3522C0A4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</w:p>
    <w:p w14:paraId="11451D76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</w:pPr>
      <w:r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  <w:t>Dirigido a</w:t>
      </w:r>
    </w:p>
    <w:p w14:paraId="2387EF17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>El sector productivo identificado como sujeto de interés en los aspectos técnico-laborales de la especialidad ocupacional.</w:t>
      </w:r>
    </w:p>
    <w:p w14:paraId="30EC1A2D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</w:p>
    <w:p w14:paraId="6CB4FB80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</w:p>
    <w:p w14:paraId="76213E74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567" w:right="168"/>
        <w:jc w:val="both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</w:pPr>
      <w:r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  <w:t>Aplicación</w:t>
      </w:r>
    </w:p>
    <w:p w14:paraId="7465EA23" w14:textId="77777777" w:rsidR="000D537D" w:rsidRPr="002E1BC9" w:rsidRDefault="000D537D" w:rsidP="002E656E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851" w:right="168" w:hanging="284"/>
        <w:jc w:val="both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>Se recomienda que representantes de la DGCFT den acompañamiento al encuestado al momento de responder.</w:t>
      </w:r>
    </w:p>
    <w:p w14:paraId="04D4469E" w14:textId="04CD93A1" w:rsidR="000D537D" w:rsidRPr="002E1BC9" w:rsidRDefault="000D537D" w:rsidP="002E656E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851" w:right="168" w:hanging="284"/>
        <w:jc w:val="both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 xml:space="preserve">Sea contestado por las personas que cuenten con el dominio de las </w:t>
      </w:r>
      <w:r w:rsidR="008D1D13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>competencia</w:t>
      </w:r>
      <w:r w:rsidR="008D1D13"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>s</w:t>
      </w:r>
      <w:r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 xml:space="preserve"> laborales de la especialidad ocupacional identificada.</w:t>
      </w:r>
    </w:p>
    <w:p w14:paraId="2014CA0A" w14:textId="2C50D654" w:rsidR="00116B8A" w:rsidRPr="002E1BC9" w:rsidRDefault="000D537D" w:rsidP="002E656E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851" w:right="168" w:hanging="284"/>
        <w:jc w:val="both"/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 xml:space="preserve">Se trabaje sobre el </w:t>
      </w:r>
      <w:r w:rsidR="005C7140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>formulario</w:t>
      </w:r>
      <w:r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>.</w:t>
      </w:r>
    </w:p>
    <w:p w14:paraId="5EA5BF4A" w14:textId="1CFC8F5E" w:rsidR="000D537D" w:rsidRPr="002E1BC9" w:rsidRDefault="000D537D" w:rsidP="000D537D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426"/>
        <w:jc w:val="both"/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  <w:br w:type="page"/>
      </w:r>
    </w:p>
    <w:p w14:paraId="17A853F3" w14:textId="77777777" w:rsidR="000D537D" w:rsidRPr="002E1BC9" w:rsidRDefault="000D537D" w:rsidP="000D537D">
      <w:pPr>
        <w:jc w:val="center"/>
        <w:rPr>
          <w:rFonts w:ascii="Montserrat Medium" w:hAnsi="Montserrat Medium"/>
          <w:b/>
          <w:bCs/>
          <w:color w:val="000000" w:themeColor="text1"/>
          <w:kern w:val="24"/>
          <w:sz w:val="24"/>
          <w:szCs w:val="24"/>
          <w:u w:val="single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sz w:val="24"/>
          <w:szCs w:val="24"/>
          <w:u w:val="single"/>
          <w:lang w:val="es-MX"/>
        </w:rPr>
        <w:lastRenderedPageBreak/>
        <w:t>Datos de identificación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5353"/>
        <w:gridCol w:w="1423"/>
      </w:tblGrid>
      <w:tr w:rsidR="000D537D" w:rsidRPr="00E35F50" w14:paraId="053F56D3" w14:textId="77777777" w:rsidTr="005D59B3">
        <w:trPr>
          <w:trHeight w:val="1134"/>
        </w:trPr>
        <w:tc>
          <w:tcPr>
            <w:tcW w:w="3856" w:type="dxa"/>
            <w:vAlign w:val="bottom"/>
          </w:tcPr>
          <w:p w14:paraId="2FA9517E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Especialidad Ocupacional:</w:t>
            </w:r>
          </w:p>
        </w:tc>
        <w:tc>
          <w:tcPr>
            <w:tcW w:w="6776" w:type="dxa"/>
            <w:gridSpan w:val="2"/>
            <w:tcBorders>
              <w:bottom w:val="single" w:sz="4" w:space="0" w:color="auto"/>
            </w:tcBorders>
            <w:vAlign w:val="bottom"/>
          </w:tcPr>
          <w:p w14:paraId="0DA81BCE" w14:textId="18850B48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1BA4C5C7" w14:textId="77777777" w:rsidTr="005D59B3">
        <w:trPr>
          <w:trHeight w:val="352"/>
        </w:trPr>
        <w:tc>
          <w:tcPr>
            <w:tcW w:w="3856" w:type="dxa"/>
            <w:vAlign w:val="bottom"/>
          </w:tcPr>
          <w:p w14:paraId="69F29DD6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</w:tcBorders>
            <w:vAlign w:val="bottom"/>
          </w:tcPr>
          <w:p w14:paraId="1B9E1BFF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2E1BC9" w14:paraId="2D4B736F" w14:textId="77777777" w:rsidTr="005D59B3">
        <w:trPr>
          <w:trHeight w:val="74"/>
        </w:trPr>
        <w:tc>
          <w:tcPr>
            <w:tcW w:w="3856" w:type="dxa"/>
            <w:vAlign w:val="bottom"/>
          </w:tcPr>
          <w:p w14:paraId="1B44295A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Entidad federativa:</w:t>
            </w:r>
          </w:p>
        </w:tc>
        <w:tc>
          <w:tcPr>
            <w:tcW w:w="6776" w:type="dxa"/>
            <w:gridSpan w:val="2"/>
            <w:tcBorders>
              <w:bottom w:val="single" w:sz="4" w:space="0" w:color="auto"/>
            </w:tcBorders>
            <w:vAlign w:val="bottom"/>
          </w:tcPr>
          <w:p w14:paraId="20F3352B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2E1BC9" w14:paraId="3E14862E" w14:textId="77777777" w:rsidTr="005D59B3">
        <w:trPr>
          <w:trHeight w:val="547"/>
        </w:trPr>
        <w:tc>
          <w:tcPr>
            <w:tcW w:w="3856" w:type="dxa"/>
            <w:vAlign w:val="bottom"/>
          </w:tcPr>
          <w:p w14:paraId="429847BC" w14:textId="545F9AC5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Aplicador (CECATI)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4CC0A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2E1BC9" w14:paraId="668EEC2E" w14:textId="77777777" w:rsidTr="005D59B3">
        <w:trPr>
          <w:trHeight w:val="549"/>
        </w:trPr>
        <w:tc>
          <w:tcPr>
            <w:tcW w:w="9209" w:type="dxa"/>
            <w:gridSpan w:val="2"/>
            <w:vAlign w:val="bottom"/>
          </w:tcPr>
          <w:p w14:paraId="346C77CA" w14:textId="77777777" w:rsidR="000D537D" w:rsidRPr="002E1BC9" w:rsidRDefault="000D537D" w:rsidP="005D59B3">
            <w:pPr>
              <w:spacing w:after="120"/>
              <w:jc w:val="right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Fecha: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</w:tcBorders>
            <w:vAlign w:val="bottom"/>
          </w:tcPr>
          <w:p w14:paraId="403C5B7F" w14:textId="77777777" w:rsidR="000D537D" w:rsidRPr="002E1BC9" w:rsidRDefault="000D537D" w:rsidP="005D59B3">
            <w:pPr>
              <w:spacing w:after="120"/>
              <w:jc w:val="right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</w:tbl>
    <w:p w14:paraId="140780C6" w14:textId="77777777" w:rsidR="000D537D" w:rsidRPr="002E1BC9" w:rsidRDefault="000D537D" w:rsidP="000D537D">
      <w:pPr>
        <w:spacing w:after="120" w:line="240" w:lineRule="auto"/>
        <w:rPr>
          <w:color w:val="000000" w:themeColor="text1"/>
          <w:lang w:val="es-MX"/>
        </w:rPr>
      </w:pPr>
    </w:p>
    <w:p w14:paraId="7EE3DA28" w14:textId="77777777" w:rsidR="000D537D" w:rsidRPr="002E1BC9" w:rsidRDefault="000D537D" w:rsidP="000D537D">
      <w:pPr>
        <w:spacing w:after="120" w:line="240" w:lineRule="auto"/>
        <w:rPr>
          <w:color w:val="000000" w:themeColor="text1"/>
          <w:lang w:val="es-MX"/>
        </w:rPr>
      </w:pPr>
    </w:p>
    <w:p w14:paraId="06353382" w14:textId="77777777" w:rsidR="000D537D" w:rsidRPr="002E1BC9" w:rsidRDefault="000D537D" w:rsidP="000D537D">
      <w:pPr>
        <w:pStyle w:val="NormalWeb"/>
        <w:spacing w:before="0" w:beforeAutospacing="0" w:after="120" w:afterAutospacing="0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lang w:val="es-MX"/>
        </w:rPr>
      </w:pPr>
    </w:p>
    <w:p w14:paraId="4205C92F" w14:textId="77777777" w:rsidR="000D537D" w:rsidRPr="002E1BC9" w:rsidRDefault="000D537D" w:rsidP="000D537D">
      <w:pPr>
        <w:pStyle w:val="NormalWeb"/>
        <w:spacing w:before="0" w:beforeAutospacing="0" w:after="120" w:afterAutospacing="0"/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 w:cstheme="minorBidi"/>
          <w:bCs/>
          <w:color w:val="000000" w:themeColor="text1"/>
          <w:kern w:val="24"/>
          <w:lang w:val="es-MX"/>
        </w:rPr>
        <w:t>Datos de identificación del encuestado:</w:t>
      </w:r>
    </w:p>
    <w:tbl>
      <w:tblPr>
        <w:tblStyle w:val="TableGrid"/>
        <w:tblW w:w="10632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992"/>
        <w:gridCol w:w="1134"/>
        <w:gridCol w:w="1276"/>
        <w:gridCol w:w="1985"/>
      </w:tblGrid>
      <w:tr w:rsidR="000D537D" w:rsidRPr="002E1BC9" w14:paraId="231BDCE9" w14:textId="77777777" w:rsidTr="005D59B3">
        <w:trPr>
          <w:trHeight w:val="50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3EA6F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Nombre de la empresa: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5A6C5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2E1BC9" w14:paraId="0B2DE914" w14:textId="77777777" w:rsidTr="005D59B3">
        <w:trPr>
          <w:trHeight w:val="4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AE88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Giro de la empresa:</w:t>
            </w:r>
          </w:p>
        </w:tc>
        <w:tc>
          <w:tcPr>
            <w:tcW w:w="680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929A14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2E1BC9" w14:paraId="55DE66A8" w14:textId="77777777" w:rsidTr="005D59B3">
        <w:trPr>
          <w:trHeight w:val="85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368BF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Tipo de empresa: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9E66857" w14:textId="77777777" w:rsidR="000D537D" w:rsidRPr="002E1BC9" w:rsidRDefault="000D537D" w:rsidP="005D59B3">
            <w:pPr>
              <w:spacing w:line="160" w:lineRule="exact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 xml:space="preserve">Autoempleo </w:t>
            </w:r>
          </w:p>
          <w:p w14:paraId="273D9C50" w14:textId="77777777" w:rsidR="000D537D" w:rsidRPr="002E1BC9" w:rsidRDefault="000D537D" w:rsidP="005D59B3">
            <w:pPr>
              <w:spacing w:line="160" w:lineRule="exact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(Trab. Indep.)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01A26037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Micro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4D51C578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Pequeña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5115BDE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Mediana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5FE3FB3" w14:textId="77777777" w:rsidR="000D537D" w:rsidRPr="002E1BC9" w:rsidRDefault="000D537D" w:rsidP="005D59B3">
            <w:pPr>
              <w:spacing w:after="120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Grande</w:t>
            </w:r>
          </w:p>
        </w:tc>
      </w:tr>
    </w:tbl>
    <w:p w14:paraId="50151073" w14:textId="77777777" w:rsidR="000D537D" w:rsidRPr="002E1BC9" w:rsidRDefault="000D537D" w:rsidP="000D537D">
      <w:pPr>
        <w:rPr>
          <w:rFonts w:ascii="Montserrat Medium" w:hAnsi="Montserrat Medium"/>
          <w:b/>
          <w:bCs/>
          <w:color w:val="000000" w:themeColor="text1"/>
          <w:kern w:val="24"/>
          <w:u w:val="single"/>
          <w:lang w:val="es-MX"/>
        </w:rPr>
      </w:pPr>
    </w:p>
    <w:p w14:paraId="5324E850" w14:textId="77777777" w:rsidR="000D537D" w:rsidRPr="002E1BC9" w:rsidRDefault="000D537D" w:rsidP="000D537D">
      <w:pPr>
        <w:jc w:val="both"/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</w:pPr>
    </w:p>
    <w:p w14:paraId="49F12B6A" w14:textId="77777777" w:rsidR="000D537D" w:rsidRPr="002E1BC9" w:rsidRDefault="000D537D" w:rsidP="000D537D">
      <w:pPr>
        <w:rPr>
          <w:rFonts w:ascii="Montserrat Medium" w:eastAsiaTheme="minorEastAsia" w:hAnsi="Montserrat Medium"/>
          <w:b/>
          <w:bCs/>
          <w:color w:val="000000" w:themeColor="text1"/>
          <w:kern w:val="24"/>
          <w:sz w:val="28"/>
          <w:szCs w:val="28"/>
          <w:lang w:val="es-MX"/>
        </w:rPr>
      </w:pPr>
      <w:r w:rsidRPr="002E1BC9">
        <w:rPr>
          <w:rFonts w:ascii="Montserrat Medium" w:eastAsiaTheme="minorEastAsia" w:hAnsi="Montserrat Medium"/>
          <w:b/>
          <w:bCs/>
          <w:color w:val="000000" w:themeColor="text1"/>
          <w:kern w:val="24"/>
          <w:sz w:val="28"/>
          <w:szCs w:val="28"/>
          <w:lang w:val="es-MX"/>
        </w:rPr>
        <w:br w:type="page"/>
      </w:r>
    </w:p>
    <w:p w14:paraId="441B5FFE" w14:textId="77777777" w:rsidR="000D537D" w:rsidRPr="002E1BC9" w:rsidRDefault="000D537D" w:rsidP="002E656E">
      <w:pPr>
        <w:pStyle w:val="NormalWeb"/>
        <w:spacing w:before="0" w:beforeAutospacing="0" w:after="0" w:afterAutospacing="0" w:line="360" w:lineRule="auto"/>
        <w:ind w:left="426" w:right="168"/>
        <w:jc w:val="both"/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</w:pPr>
      <w:r w:rsidRPr="002E1BC9">
        <w:rPr>
          <w:rFonts w:ascii="Montserrat Medium" w:eastAsiaTheme="minorEastAsia" w:hAnsi="Montserrat Medium" w:cstheme="minorBidi"/>
          <w:b/>
          <w:bCs/>
          <w:color w:val="000000" w:themeColor="text1"/>
          <w:kern w:val="24"/>
          <w:sz w:val="28"/>
          <w:szCs w:val="28"/>
          <w:lang w:val="es-MX"/>
        </w:rPr>
        <w:lastRenderedPageBreak/>
        <w:t>Contextualización</w:t>
      </w:r>
    </w:p>
    <w:p w14:paraId="693E6EFC" w14:textId="17393A54" w:rsidR="000D537D" w:rsidRPr="002E1BC9" w:rsidRDefault="000D537D" w:rsidP="002E656E">
      <w:pPr>
        <w:spacing w:after="120" w:line="360" w:lineRule="auto"/>
        <w:ind w:left="426" w:right="168"/>
        <w:jc w:val="both"/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  <w:t>Para fines del presente cuestionario, se precisa que la Dirección General de Centros de Formación para el Trabajo (</w:t>
      </w:r>
      <w:r w:rsidRPr="002E1BC9">
        <w:rPr>
          <w:rFonts w:ascii="Montserrat Medium" w:eastAsiaTheme="minorEastAsia" w:hAnsi="Montserrat Medium"/>
          <w:b/>
          <w:bCs/>
          <w:color w:val="000000" w:themeColor="text1"/>
          <w:kern w:val="24"/>
          <w:lang w:val="es-MX"/>
        </w:rPr>
        <w:t>DGCFT</w:t>
      </w:r>
      <w:r w:rsidRPr="002E1BC9"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  <w:t xml:space="preserve">) es una institución educativa dependiente de la Secretaría de Educación Pública, </w:t>
      </w:r>
      <w:r w:rsidRPr="002E1BC9">
        <w:rPr>
          <w:rFonts w:ascii="Montserrat Medium" w:eastAsiaTheme="minorEastAsia" w:hAnsi="Montserrat Medium"/>
          <w:b/>
          <w:bCs/>
          <w:color w:val="000000" w:themeColor="text1"/>
          <w:kern w:val="24"/>
          <w:lang w:val="es-MX"/>
        </w:rPr>
        <w:t>encargada de proporcionar servicios de capacitación para y en el trabajo</w:t>
      </w:r>
      <w:r w:rsidRPr="002E1BC9"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  <w:t>, con características distintivas entre las cuales destacan:</w:t>
      </w:r>
    </w:p>
    <w:p w14:paraId="1B349FFA" w14:textId="77777777" w:rsidR="000D537D" w:rsidRPr="002E1BC9" w:rsidRDefault="000D537D" w:rsidP="002E656E">
      <w:pPr>
        <w:pStyle w:val="ListParagraph"/>
        <w:numPr>
          <w:ilvl w:val="0"/>
          <w:numId w:val="29"/>
        </w:numPr>
        <w:spacing w:after="120" w:line="360" w:lineRule="auto"/>
        <w:ind w:left="426" w:right="168" w:firstLine="0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La capacitación está dirigida a 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personas mayores de 15 años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.</w:t>
      </w:r>
    </w:p>
    <w:p w14:paraId="4CE9F8E9" w14:textId="77777777" w:rsidR="000D537D" w:rsidRPr="002E1BC9" w:rsidRDefault="000D537D" w:rsidP="002E656E">
      <w:pPr>
        <w:pStyle w:val="ListParagraph"/>
        <w:numPr>
          <w:ilvl w:val="0"/>
          <w:numId w:val="29"/>
        </w:numPr>
        <w:spacing w:after="120" w:line="360" w:lineRule="auto"/>
        <w:ind w:left="426" w:right="168" w:firstLine="0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Se capacita a través de 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cursos cortos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agrupados en Especialidades Ocupacionales.</w:t>
      </w:r>
    </w:p>
    <w:p w14:paraId="46FEDA3C" w14:textId="77777777" w:rsidR="000D537D" w:rsidRPr="002E1BC9" w:rsidRDefault="000D537D" w:rsidP="002E656E">
      <w:pPr>
        <w:pStyle w:val="ListParagraph"/>
        <w:numPr>
          <w:ilvl w:val="0"/>
          <w:numId w:val="29"/>
        </w:numPr>
        <w:spacing w:after="120" w:line="360" w:lineRule="auto"/>
        <w:ind w:left="426" w:right="168" w:firstLine="0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La capacitación 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NO equivale o representa una Carrera o Título profesional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como Técnico, Licenciado, o cualquier otro …</w:t>
      </w:r>
    </w:p>
    <w:p w14:paraId="3A071699" w14:textId="77777777" w:rsidR="000D537D" w:rsidRPr="002E1BC9" w:rsidRDefault="000D537D" w:rsidP="002E656E">
      <w:pPr>
        <w:spacing w:after="120" w:line="360" w:lineRule="auto"/>
        <w:ind w:left="426" w:right="168"/>
        <w:jc w:val="both"/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</w:pPr>
    </w:p>
    <w:p w14:paraId="3CFACD84" w14:textId="51A9C3BA" w:rsidR="000D537D" w:rsidRPr="002E1BC9" w:rsidRDefault="000D537D" w:rsidP="002E656E">
      <w:pPr>
        <w:spacing w:after="120" w:line="360" w:lineRule="auto"/>
        <w:ind w:left="426" w:right="168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  <w:t xml:space="preserve">En este contexto, la DGCFT identifica que existen algunas </w:t>
      </w:r>
      <w:r w:rsidR="00A800FE"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  <w:t>competencia</w:t>
      </w:r>
      <w:r w:rsidRPr="002E1BC9"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  <w:t xml:space="preserve">s laborales en el sector productivo, propias de los diferentes puestos en la empresa, siendo de especial interés en este caso los 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Puestos Operativos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, debido a que en estos se realiza un grupo de tareas laborales específicas y su trabajo puede ser controlado por un supervisor (dependiendo del tamaño de la empresa).</w:t>
      </w:r>
    </w:p>
    <w:p w14:paraId="7CAB03F0" w14:textId="77777777" w:rsidR="000D537D" w:rsidRPr="002E1BC9" w:rsidRDefault="000D537D" w:rsidP="002E656E">
      <w:pPr>
        <w:spacing w:after="120" w:line="360" w:lineRule="auto"/>
        <w:ind w:left="426" w:right="168"/>
        <w:jc w:val="both"/>
        <w:rPr>
          <w:rFonts w:ascii="Montserrat Medium" w:eastAsiaTheme="minorEastAsia" w:hAnsi="Montserrat Medium"/>
          <w:bCs/>
          <w:color w:val="000000" w:themeColor="text1"/>
          <w:kern w:val="24"/>
          <w:lang w:val="es-MX"/>
        </w:rPr>
      </w:pPr>
    </w:p>
    <w:p w14:paraId="47C2F6DD" w14:textId="77777777" w:rsidR="000D537D" w:rsidRPr="002E1BC9" w:rsidRDefault="000D537D" w:rsidP="002E656E">
      <w:pPr>
        <w:spacing w:after="120" w:line="360" w:lineRule="auto"/>
        <w:ind w:left="426" w:right="168"/>
        <w:jc w:val="both"/>
        <w:rPr>
          <w:rFonts w:ascii="Montserrat Medium" w:eastAsiaTheme="minorEastAsia" w:hAnsi="Montserrat Medium" w:cs="Times New Roman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eastAsiaTheme="minorEastAsia" w:hAnsi="Montserrat Medium" w:cs="Times New Roman"/>
          <w:bCs/>
          <w:color w:val="000000" w:themeColor="text1"/>
          <w:kern w:val="24"/>
          <w:lang w:val="es-MX"/>
        </w:rPr>
        <w:t xml:space="preserve">Por lo anterior, resulta indispensable que la organización encuestada cuente con la experiencia laboral afín a la especialidad ocupacional, y que </w:t>
      </w:r>
      <w:r w:rsidRPr="002E1BC9">
        <w:rPr>
          <w:rFonts w:ascii="Montserrat Medium" w:eastAsiaTheme="minorEastAsia" w:hAnsi="Montserrat Medium" w:cs="Times New Roman"/>
          <w:b/>
          <w:bCs/>
          <w:color w:val="000000" w:themeColor="text1"/>
          <w:kern w:val="24"/>
          <w:lang w:val="es-MX"/>
        </w:rPr>
        <w:t>la encuesta sea atendida por personal con el perfil laboral</w:t>
      </w:r>
      <w:r w:rsidRPr="002E1BC9">
        <w:rPr>
          <w:rFonts w:ascii="Montserrat Medium" w:eastAsiaTheme="minorEastAsia" w:hAnsi="Montserrat Medium" w:cs="Times New Roman"/>
          <w:bCs/>
          <w:color w:val="000000" w:themeColor="text1"/>
          <w:kern w:val="24"/>
          <w:lang w:val="es-MX"/>
        </w:rPr>
        <w:t xml:space="preserve"> pertinente. En caso contrario, favor de indicarlo en la encuesta</w:t>
      </w:r>
      <w:r w:rsidRPr="002E1BC9">
        <w:rPr>
          <w:rFonts w:ascii="Montserrat Medium" w:eastAsiaTheme="minorEastAsia" w:hAnsi="Montserrat Medium" w:cs="Times New Roman"/>
          <w:b/>
          <w:bCs/>
          <w:color w:val="000000" w:themeColor="text1"/>
          <w:kern w:val="24"/>
          <w:lang w:val="es-MX"/>
        </w:rPr>
        <w:t>.</w:t>
      </w:r>
    </w:p>
    <w:p w14:paraId="1D854CB0" w14:textId="77777777" w:rsidR="000D537D" w:rsidRPr="002E1BC9" w:rsidRDefault="000D537D" w:rsidP="000D537D">
      <w:pPr>
        <w:spacing w:after="120" w:line="360" w:lineRule="auto"/>
        <w:jc w:val="both"/>
        <w:rPr>
          <w:rFonts w:ascii="Montserrat Medium" w:eastAsiaTheme="minorEastAsia" w:hAnsi="Montserrat Medium" w:cs="Times New Roman"/>
          <w:b/>
          <w:bCs/>
          <w:color w:val="000000" w:themeColor="text1"/>
          <w:kern w:val="24"/>
          <w:lang w:val="es-MX"/>
        </w:rPr>
      </w:pPr>
    </w:p>
    <w:p w14:paraId="1DDBAB98" w14:textId="77777777" w:rsidR="000D537D" w:rsidRPr="002E1BC9" w:rsidRDefault="000D537D" w:rsidP="000D537D">
      <w:pPr>
        <w:spacing w:after="120" w:line="360" w:lineRule="auto"/>
        <w:jc w:val="both"/>
        <w:rPr>
          <w:rFonts w:ascii="Montserrat Medium" w:eastAsiaTheme="minorEastAsia" w:hAnsi="Montserrat Medium" w:cs="Times New Roman"/>
          <w:b/>
          <w:bCs/>
          <w:color w:val="000000" w:themeColor="text1"/>
          <w:kern w:val="24"/>
          <w:lang w:val="es-MX"/>
        </w:rPr>
      </w:pPr>
    </w:p>
    <w:p w14:paraId="0F52ADC7" w14:textId="77777777" w:rsidR="000D537D" w:rsidRPr="002E1BC9" w:rsidRDefault="000D537D" w:rsidP="000D537D">
      <w:pPr>
        <w:spacing w:after="120" w:line="360" w:lineRule="auto"/>
        <w:rPr>
          <w:rFonts w:ascii="Montserrat Medium" w:eastAsiaTheme="minorEastAsia" w:hAnsi="Montserrat Medium" w:cs="Times New Roman"/>
          <w:b/>
          <w:bCs/>
          <w:color w:val="000000" w:themeColor="text1"/>
          <w:kern w:val="24"/>
          <w:sz w:val="24"/>
          <w:szCs w:val="24"/>
          <w:lang w:val="es-MX"/>
        </w:rPr>
        <w:sectPr w:rsidR="000D537D" w:rsidRPr="002E1BC9" w:rsidSect="008D1D13">
          <w:headerReference w:type="default" r:id="rId10"/>
          <w:pgSz w:w="12240" w:h="15840" w:code="1"/>
          <w:pgMar w:top="567" w:right="720" w:bottom="720" w:left="720" w:header="278" w:footer="709" w:gutter="0"/>
          <w:cols w:space="708"/>
          <w:vAlign w:val="center"/>
          <w:docGrid w:linePitch="360"/>
        </w:sectPr>
      </w:pPr>
    </w:p>
    <w:p w14:paraId="71E170AD" w14:textId="77777777" w:rsidR="000D537D" w:rsidRPr="002E1BC9" w:rsidRDefault="000D537D" w:rsidP="000D537D">
      <w:pPr>
        <w:pStyle w:val="ListParagraph"/>
        <w:spacing w:after="120"/>
        <w:ind w:left="426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</w:p>
    <w:p w14:paraId="372D19CC" w14:textId="77777777" w:rsidR="00015337" w:rsidRDefault="00015337" w:rsidP="002E656E">
      <w:pPr>
        <w:ind w:left="567" w:right="168"/>
        <w:rPr>
          <w:rFonts w:ascii="Montserrat Medium" w:hAnsi="Montserrat Medium"/>
          <w:b/>
          <w:bCs/>
          <w:color w:val="000000" w:themeColor="text1"/>
          <w:kern w:val="24"/>
          <w:sz w:val="32"/>
          <w:szCs w:val="24"/>
          <w:lang w:val="es-MX"/>
        </w:rPr>
      </w:pPr>
    </w:p>
    <w:p w14:paraId="2CD428B3" w14:textId="77777777" w:rsidR="00015337" w:rsidRDefault="00015337" w:rsidP="002E656E">
      <w:pPr>
        <w:ind w:left="567" w:right="168"/>
        <w:rPr>
          <w:rFonts w:ascii="Montserrat Medium" w:hAnsi="Montserrat Medium"/>
          <w:b/>
          <w:bCs/>
          <w:color w:val="000000" w:themeColor="text1"/>
          <w:kern w:val="24"/>
          <w:sz w:val="32"/>
          <w:szCs w:val="24"/>
          <w:lang w:val="es-MX"/>
        </w:rPr>
      </w:pPr>
    </w:p>
    <w:p w14:paraId="03613231" w14:textId="77777777" w:rsidR="00015337" w:rsidRDefault="00015337" w:rsidP="002E656E">
      <w:pPr>
        <w:ind w:left="567" w:right="168"/>
        <w:rPr>
          <w:rFonts w:ascii="Montserrat Medium" w:hAnsi="Montserrat Medium"/>
          <w:b/>
          <w:bCs/>
          <w:color w:val="000000" w:themeColor="text1"/>
          <w:kern w:val="24"/>
          <w:sz w:val="32"/>
          <w:szCs w:val="24"/>
          <w:lang w:val="es-MX"/>
        </w:rPr>
      </w:pPr>
    </w:p>
    <w:p w14:paraId="18064B7C" w14:textId="622A147F" w:rsidR="000D537D" w:rsidRPr="002E1BC9" w:rsidRDefault="000D537D" w:rsidP="002E656E">
      <w:pPr>
        <w:ind w:left="567" w:right="168"/>
        <w:rPr>
          <w:rFonts w:ascii="Montserrat Medium" w:hAnsi="Montserrat Medium"/>
          <w:b/>
          <w:bCs/>
          <w:color w:val="000000" w:themeColor="text1"/>
          <w:kern w:val="24"/>
          <w:sz w:val="32"/>
          <w:szCs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sz w:val="32"/>
          <w:szCs w:val="24"/>
          <w:lang w:val="es-MX"/>
        </w:rPr>
        <w:t>Instrucciones de llenado</w:t>
      </w:r>
    </w:p>
    <w:p w14:paraId="448A8E1E" w14:textId="77777777" w:rsidR="000D537D" w:rsidRPr="002E1BC9" w:rsidRDefault="000D537D" w:rsidP="002E656E">
      <w:pPr>
        <w:ind w:left="567" w:right="168"/>
        <w:rPr>
          <w:rFonts w:ascii="Montserrat Medium" w:hAnsi="Montserrat Medium"/>
          <w:b/>
          <w:bCs/>
          <w:color w:val="000000" w:themeColor="text1"/>
          <w:kern w:val="24"/>
          <w:sz w:val="24"/>
          <w:szCs w:val="24"/>
          <w:lang w:val="es-MX"/>
        </w:rPr>
      </w:pPr>
    </w:p>
    <w:p w14:paraId="127AE5F9" w14:textId="77777777" w:rsidR="000D537D" w:rsidRPr="002E1BC9" w:rsidRDefault="000D537D" w:rsidP="002E656E">
      <w:pPr>
        <w:pStyle w:val="ListParagraph"/>
        <w:numPr>
          <w:ilvl w:val="0"/>
          <w:numId w:val="30"/>
        </w:numPr>
        <w:spacing w:after="120" w:line="360" w:lineRule="auto"/>
        <w:ind w:left="851" w:right="168" w:hanging="284"/>
        <w:contextualSpacing w:val="0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La encuesta está diseñada para llenarse 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para cada Puesto Laboral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. En caso de que exista más de un puesto laboral identificado para la especialidad ocupacional, favor llenar una encuesta por cada puesto.</w:t>
      </w:r>
    </w:p>
    <w:p w14:paraId="0FD54977" w14:textId="77777777" w:rsidR="000D537D" w:rsidRPr="002E1BC9" w:rsidRDefault="000D537D" w:rsidP="002E656E">
      <w:pPr>
        <w:pStyle w:val="ListParagraph"/>
        <w:numPr>
          <w:ilvl w:val="0"/>
          <w:numId w:val="30"/>
        </w:numPr>
        <w:spacing w:after="120" w:line="360" w:lineRule="auto"/>
        <w:ind w:left="851" w:right="168" w:hanging="284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Es indispensable 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leer el Glosario antes de contestar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, se incluyen ejemplos de llenado.</w:t>
      </w:r>
    </w:p>
    <w:p w14:paraId="04702311" w14:textId="12433B50" w:rsidR="000D537D" w:rsidRPr="002E1BC9" w:rsidRDefault="000D537D" w:rsidP="002E656E">
      <w:pPr>
        <w:pStyle w:val="ListParagraph"/>
        <w:numPr>
          <w:ilvl w:val="0"/>
          <w:numId w:val="30"/>
        </w:numPr>
        <w:spacing w:after="120" w:line="360" w:lineRule="auto"/>
        <w:ind w:left="851" w:right="168" w:hanging="284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Es indispensable 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contestar los apartados requeridos, 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esto dará elementos para la valoración de cada </w:t>
      </w:r>
      <w:r w:rsidR="00A800FE">
        <w:rPr>
          <w:rFonts w:ascii="Montserrat Medium" w:hAnsi="Montserrat Medium"/>
          <w:bCs/>
          <w:color w:val="000000" w:themeColor="text1"/>
          <w:kern w:val="24"/>
          <w:lang w:val="es-MX"/>
        </w:rPr>
        <w:t>competencia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productiva.</w:t>
      </w:r>
    </w:p>
    <w:p w14:paraId="5CFDE591" w14:textId="77777777" w:rsidR="000D537D" w:rsidRPr="002E1BC9" w:rsidRDefault="000D537D" w:rsidP="002E656E">
      <w:pPr>
        <w:pStyle w:val="ListParagraph"/>
        <w:spacing w:after="120" w:line="360" w:lineRule="auto"/>
        <w:ind w:left="567" w:right="168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</w:p>
    <w:p w14:paraId="135CD3D4" w14:textId="77777777" w:rsidR="000D537D" w:rsidRPr="002E1BC9" w:rsidRDefault="000D537D" w:rsidP="002E656E">
      <w:pPr>
        <w:pStyle w:val="ListParagraph"/>
        <w:spacing w:after="120" w:line="360" w:lineRule="auto"/>
        <w:ind w:left="567" w:right="168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Se recomienda:</w:t>
      </w:r>
    </w:p>
    <w:p w14:paraId="6B3731EC" w14:textId="77777777" w:rsidR="000D537D" w:rsidRPr="002E1BC9" w:rsidRDefault="000D537D" w:rsidP="002E656E">
      <w:pPr>
        <w:pStyle w:val="ListParagraph"/>
        <w:numPr>
          <w:ilvl w:val="0"/>
          <w:numId w:val="30"/>
        </w:numPr>
        <w:spacing w:after="120" w:line="360" w:lineRule="auto"/>
        <w:ind w:left="851" w:right="168" w:hanging="284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Ampliar los espacios de los recuadros para anotar la información solicitada.</w:t>
      </w:r>
    </w:p>
    <w:p w14:paraId="3F8316A2" w14:textId="31D60513" w:rsidR="000D537D" w:rsidRPr="002E1BC9" w:rsidRDefault="000D537D" w:rsidP="002E656E">
      <w:pPr>
        <w:pStyle w:val="ListParagraph"/>
        <w:numPr>
          <w:ilvl w:val="0"/>
          <w:numId w:val="30"/>
        </w:numPr>
        <w:spacing w:after="120" w:line="360" w:lineRule="auto"/>
        <w:ind w:left="851" w:right="168" w:hanging="284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FA5B98">
        <w:rPr>
          <w:rFonts w:ascii="Montserrat Medium" w:hAnsi="Montserrat Medium"/>
          <w:b/>
          <w:color w:val="000000" w:themeColor="text1"/>
          <w:kern w:val="24"/>
          <w:lang w:val="es-MX"/>
        </w:rPr>
        <w:t xml:space="preserve">Si se identifican más </w:t>
      </w:r>
      <w:r w:rsidR="00FA5B98">
        <w:rPr>
          <w:rFonts w:ascii="Montserrat Medium" w:hAnsi="Montserrat Medium"/>
          <w:b/>
          <w:color w:val="000000" w:themeColor="text1"/>
          <w:kern w:val="24"/>
          <w:lang w:val="es-MX"/>
        </w:rPr>
        <w:t xml:space="preserve">de un </w:t>
      </w:r>
      <w:r w:rsidRPr="00FA5B98">
        <w:rPr>
          <w:rFonts w:ascii="Montserrat Medium" w:hAnsi="Montserrat Medium"/>
          <w:b/>
          <w:color w:val="000000" w:themeColor="text1"/>
          <w:kern w:val="24"/>
          <w:lang w:val="es-MX"/>
        </w:rPr>
        <w:t>Proceso productivo</w:t>
      </w:r>
      <w:r w:rsidR="00FA5B98">
        <w:rPr>
          <w:rFonts w:ascii="Montserrat Medium" w:hAnsi="Montserrat Medium"/>
          <w:b/>
          <w:color w:val="000000" w:themeColor="text1"/>
          <w:kern w:val="24"/>
          <w:lang w:val="es-MX"/>
        </w:rPr>
        <w:t xml:space="preserve"> </w:t>
      </w:r>
      <w:r w:rsidR="00FA5B98" w:rsidRPr="00FA5B98">
        <w:rPr>
          <w:rFonts w:ascii="Montserrat Medium" w:hAnsi="Montserrat Medium"/>
          <w:bCs/>
          <w:color w:val="000000" w:themeColor="text1"/>
          <w:kern w:val="24"/>
          <w:lang w:val="es-MX"/>
        </w:rPr>
        <w:t>para el puesto laboral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, agregar las hojas correspondientes.</w:t>
      </w:r>
    </w:p>
    <w:p w14:paraId="23080DE9" w14:textId="77777777" w:rsidR="000D537D" w:rsidRPr="002E1BC9" w:rsidRDefault="000D537D" w:rsidP="002E656E">
      <w:pPr>
        <w:pStyle w:val="ListParagraph"/>
        <w:spacing w:after="120" w:line="360" w:lineRule="auto"/>
        <w:ind w:left="567" w:right="168"/>
        <w:contextualSpacing w:val="0"/>
        <w:jc w:val="both"/>
        <w:rPr>
          <w:rFonts w:ascii="Montserrat Medium" w:hAnsi="Montserrat Medium"/>
          <w:bCs/>
          <w:i/>
          <w:color w:val="000000" w:themeColor="text1"/>
          <w:kern w:val="24"/>
          <w:lang w:val="es-MX"/>
        </w:rPr>
      </w:pPr>
    </w:p>
    <w:tbl>
      <w:tblPr>
        <w:tblStyle w:val="TableGrid"/>
        <w:tblW w:w="1020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0D537D" w:rsidRPr="00E35F50" w14:paraId="7832218B" w14:textId="77777777" w:rsidTr="002E656E">
        <w:trPr>
          <w:trHeight w:val="220"/>
        </w:trPr>
        <w:tc>
          <w:tcPr>
            <w:tcW w:w="3828" w:type="dxa"/>
            <w:vMerge w:val="restart"/>
            <w:vAlign w:val="center"/>
          </w:tcPr>
          <w:p w14:paraId="334FAB57" w14:textId="77777777" w:rsidR="000D537D" w:rsidRPr="002E1BC9" w:rsidRDefault="000D537D" w:rsidP="005D59B3">
            <w:pPr>
              <w:spacing w:after="120" w:line="360" w:lineRule="auto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Especialidades ocupacionales afines (en funciones, puestos y/o sitios de inserción)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14:paraId="126CEFA4" w14:textId="430E98CE" w:rsidR="000D537D" w:rsidRPr="002E1BC9" w:rsidRDefault="000D537D" w:rsidP="007E7287">
            <w:pPr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3EE1C1E4" w14:textId="77777777" w:rsidTr="002E656E">
        <w:trPr>
          <w:trHeight w:val="352"/>
        </w:trPr>
        <w:tc>
          <w:tcPr>
            <w:tcW w:w="3828" w:type="dxa"/>
            <w:vMerge/>
            <w:vAlign w:val="bottom"/>
          </w:tcPr>
          <w:p w14:paraId="363DCFD3" w14:textId="77777777" w:rsidR="000D537D" w:rsidRPr="002E1BC9" w:rsidRDefault="000D537D" w:rsidP="005D59B3">
            <w:pPr>
              <w:spacing w:after="120" w:line="360" w:lineRule="auto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AB514" w14:textId="77777777" w:rsidR="000D537D" w:rsidRPr="002E1BC9" w:rsidRDefault="000D537D" w:rsidP="005D59B3">
            <w:pPr>
              <w:spacing w:after="120" w:line="360" w:lineRule="auto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4D1285BA" w14:textId="77777777" w:rsidTr="002E656E">
        <w:trPr>
          <w:trHeight w:val="74"/>
        </w:trPr>
        <w:tc>
          <w:tcPr>
            <w:tcW w:w="3828" w:type="dxa"/>
            <w:vMerge/>
            <w:vAlign w:val="bottom"/>
          </w:tcPr>
          <w:p w14:paraId="75D82AF5" w14:textId="77777777" w:rsidR="000D537D" w:rsidRPr="002E1BC9" w:rsidRDefault="000D537D" w:rsidP="005D59B3">
            <w:pPr>
              <w:spacing w:after="120" w:line="360" w:lineRule="auto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4DEC3" w14:textId="77777777" w:rsidR="000D537D" w:rsidRPr="002E1BC9" w:rsidRDefault="000D537D" w:rsidP="005D59B3">
            <w:pPr>
              <w:spacing w:after="120" w:line="360" w:lineRule="auto"/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</w:tbl>
    <w:p w14:paraId="5AA114D3" w14:textId="77777777" w:rsidR="000D537D" w:rsidRPr="002E1BC9" w:rsidRDefault="000D537D" w:rsidP="000D537D">
      <w:pPr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</w:p>
    <w:p w14:paraId="70A8C94D" w14:textId="77777777" w:rsidR="000D537D" w:rsidRPr="002E1BC9" w:rsidRDefault="000D537D" w:rsidP="000D537D">
      <w:pPr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  <w:sectPr w:rsidR="000D537D" w:rsidRPr="002E1BC9" w:rsidSect="005D59B3">
          <w:pgSz w:w="12240" w:h="15840" w:code="1"/>
          <w:pgMar w:top="720" w:right="720" w:bottom="720" w:left="720" w:header="278" w:footer="0" w:gutter="0"/>
          <w:cols w:space="708"/>
          <w:docGrid w:linePitch="360"/>
        </w:sectPr>
      </w:pPr>
    </w:p>
    <w:p w14:paraId="24805C58" w14:textId="77777777" w:rsidR="00015337" w:rsidRDefault="00015337" w:rsidP="000D537D">
      <w:pPr>
        <w:spacing w:after="120"/>
        <w:rPr>
          <w:rFonts w:ascii="Montserrat Medium" w:hAnsi="Montserrat Medium"/>
          <w:bCs/>
          <w:i/>
          <w:color w:val="000000" w:themeColor="text1"/>
          <w:kern w:val="24"/>
          <w:sz w:val="20"/>
          <w:szCs w:val="28"/>
          <w:lang w:val="es-MX"/>
        </w:rPr>
      </w:pPr>
    </w:p>
    <w:p w14:paraId="5D9506F2" w14:textId="77777777" w:rsidR="00015337" w:rsidRDefault="00015337" w:rsidP="000D537D">
      <w:pPr>
        <w:spacing w:after="120"/>
        <w:rPr>
          <w:rFonts w:ascii="Montserrat Medium" w:hAnsi="Montserrat Medium"/>
          <w:bCs/>
          <w:i/>
          <w:color w:val="000000" w:themeColor="text1"/>
          <w:kern w:val="24"/>
          <w:sz w:val="20"/>
          <w:szCs w:val="28"/>
          <w:lang w:val="es-MX"/>
        </w:rPr>
      </w:pPr>
    </w:p>
    <w:p w14:paraId="09D7881B" w14:textId="77777777" w:rsidR="00015337" w:rsidRDefault="00015337" w:rsidP="00545845">
      <w:pPr>
        <w:spacing w:after="0" w:line="240" w:lineRule="auto"/>
        <w:rPr>
          <w:rFonts w:ascii="Montserrat Medium" w:hAnsi="Montserrat Medium"/>
          <w:bCs/>
          <w:i/>
          <w:color w:val="000000" w:themeColor="text1"/>
          <w:kern w:val="24"/>
          <w:sz w:val="20"/>
          <w:szCs w:val="28"/>
          <w:lang w:val="es-MX"/>
        </w:rPr>
      </w:pPr>
    </w:p>
    <w:p w14:paraId="163F8955" w14:textId="2C8D2FFA" w:rsidR="000D537D" w:rsidRPr="002E1BC9" w:rsidRDefault="000D537D" w:rsidP="000D537D">
      <w:pPr>
        <w:spacing w:after="120"/>
        <w:rPr>
          <w:rFonts w:ascii="Montserrat Medium" w:hAnsi="Montserrat Medium"/>
          <w:bCs/>
          <w:i/>
          <w:color w:val="000000" w:themeColor="text1"/>
          <w:kern w:val="24"/>
          <w:sz w:val="20"/>
          <w:szCs w:val="28"/>
          <w:lang w:val="es-MX"/>
        </w:rPr>
      </w:pPr>
      <w:r w:rsidRPr="002E1BC9">
        <w:rPr>
          <w:rFonts w:ascii="Montserrat Medium" w:hAnsi="Montserrat Medium"/>
          <w:bCs/>
          <w:i/>
          <w:color w:val="000000" w:themeColor="text1"/>
          <w:kern w:val="24"/>
          <w:sz w:val="20"/>
          <w:szCs w:val="28"/>
          <w:lang w:val="es-MX"/>
        </w:rPr>
        <w:t>Para su llenado, leer el GLOSARIO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390"/>
        <w:gridCol w:w="6378"/>
      </w:tblGrid>
      <w:tr w:rsidR="000D537D" w:rsidRPr="00E35F50" w14:paraId="7863298D" w14:textId="77777777" w:rsidTr="005D59B3">
        <w:trPr>
          <w:trHeight w:val="203"/>
        </w:trPr>
        <w:tc>
          <w:tcPr>
            <w:tcW w:w="4390" w:type="dxa"/>
            <w:tcBorders>
              <w:bottom w:val="single" w:sz="4" w:space="0" w:color="auto"/>
            </w:tcBorders>
          </w:tcPr>
          <w:p w14:paraId="1E844D2F" w14:textId="77777777" w:rsidR="000D537D" w:rsidRPr="002E1BC9" w:rsidRDefault="000D537D" w:rsidP="005D59B3">
            <w:pPr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  <w:t>Especialidad Ocupacional: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491CC9B" w14:textId="2208F3E6" w:rsidR="000D537D" w:rsidRPr="002E1BC9" w:rsidRDefault="000D537D" w:rsidP="005D59B3">
            <w:pPr>
              <w:rPr>
                <w:rFonts w:ascii="Montserrat Medium" w:eastAsiaTheme="minorEastAsia" w:hAnsi="Montserrat Medium"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2E1BC9" w14:paraId="02D70A3F" w14:textId="77777777" w:rsidTr="005D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3DFEDC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  <w:t xml:space="preserve">Puesto Laboral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  <w:t>(Nivel operativo):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027B" w14:textId="4C8188F5" w:rsidR="000D537D" w:rsidRPr="00F113A7" w:rsidRDefault="000D537D" w:rsidP="005D59B3">
            <w:pPr>
              <w:rPr>
                <w:rFonts w:ascii="Montserrat Medium" w:hAnsi="Montserrat Medium"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2BD110D4" w14:textId="77777777" w:rsidTr="005D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B0B309" w14:textId="77777777" w:rsidR="000D537D" w:rsidRPr="002E1BC9" w:rsidRDefault="000D537D" w:rsidP="005D59B3">
            <w:pP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Tal como se denomina en la empresa.</w:t>
            </w:r>
          </w:p>
        </w:tc>
      </w:tr>
      <w:tr w:rsidR="000D537D" w:rsidRPr="00E35F50" w14:paraId="00ED9ADC" w14:textId="77777777" w:rsidTr="008D1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4390" w:type="dxa"/>
            <w:tcBorders>
              <w:left w:val="single" w:sz="4" w:space="0" w:color="auto"/>
            </w:tcBorders>
            <w:vAlign w:val="bottom"/>
          </w:tcPr>
          <w:p w14:paraId="0E7F541C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  <w:t>Función: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CA6766" w14:textId="20700702" w:rsidR="000D537D" w:rsidRPr="00F113A7" w:rsidRDefault="000D537D" w:rsidP="00502F6E">
            <w:pPr>
              <w:jc w:val="both"/>
              <w:rPr>
                <w:rFonts w:ascii="Montserrat Medium" w:hAnsi="Montserrat Medium"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4E8B95C3" w14:textId="77777777" w:rsidTr="005D5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0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A57E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Labor sustantiva que hace la persona en este puesto laboral dentro de la empresa.</w:t>
            </w:r>
          </w:p>
        </w:tc>
      </w:tr>
    </w:tbl>
    <w:p w14:paraId="5BFD279D" w14:textId="1D43CF47" w:rsidR="000D537D" w:rsidRPr="002E1BC9" w:rsidRDefault="000D537D" w:rsidP="000D537D">
      <w:pPr>
        <w:pStyle w:val="ListParagraph"/>
        <w:numPr>
          <w:ilvl w:val="0"/>
          <w:numId w:val="32"/>
        </w:numPr>
        <w:spacing w:before="120" w:after="0" w:line="240" w:lineRule="auto"/>
        <w:jc w:val="center"/>
        <w:rPr>
          <w:rFonts w:ascii="Montserrat Medium" w:hAnsi="Montserrat Medium"/>
          <w:bCs/>
          <w:i/>
          <w:color w:val="000000" w:themeColor="text1"/>
          <w:kern w:val="24"/>
          <w:sz w:val="20"/>
          <w:szCs w:val="20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  <w:t xml:space="preserve">PROCESOS Y </w:t>
      </w:r>
      <w:r w:rsidR="00A800FE"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  <w:t>COMPETENCIA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  <w:t xml:space="preserve">ES </w:t>
      </w:r>
      <w:r w:rsidRPr="00FA5B98">
        <w:rPr>
          <w:rFonts w:ascii="Montserrat Medium" w:hAnsi="Montserrat Medium"/>
          <w:b/>
          <w:bCs/>
          <w:i/>
          <w:iCs/>
          <w:color w:val="000000" w:themeColor="text1"/>
          <w:kern w:val="24"/>
          <w:sz w:val="32"/>
          <w:szCs w:val="36"/>
          <w:lang w:val="es-MX"/>
        </w:rPr>
        <w:t>ACTUALES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3"/>
        <w:gridCol w:w="3523"/>
      </w:tblGrid>
      <w:tr w:rsidR="000D537D" w:rsidRPr="00E35F50" w14:paraId="1FEABD5B" w14:textId="77777777" w:rsidTr="005D59B3">
        <w:trPr>
          <w:trHeight w:val="38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9E5A0B5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  <w:t>Proceso Productivo 1: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FE19" w14:textId="04C98FB4" w:rsidR="000D537D" w:rsidRPr="00F113A7" w:rsidRDefault="000D537D" w:rsidP="005D59B3">
            <w:pPr>
              <w:rPr>
                <w:rFonts w:ascii="Montserrat Medium" w:hAnsi="Montserrat Medium"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3EAC8127" w14:textId="77777777" w:rsidTr="005D59B3">
        <w:trPr>
          <w:trHeight w:val="197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6F0F59" w14:textId="46A646D8" w:rsidR="000D537D" w:rsidRPr="002E1BC9" w:rsidRDefault="000D537D" w:rsidP="005D59B3">
            <w:pP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Conjunto amplio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de competencia</w:t>
            </w: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s y recursos de una empresa para obtener un producto (final o intermedio) diferente. Frecuentemente pueden identificarse hasta tres procesos en los que interviene técnicamente un puesto laboral. </w:t>
            </w:r>
          </w:p>
        </w:tc>
      </w:tr>
      <w:tr w:rsidR="000D537D" w:rsidRPr="00E35F50" w14:paraId="22F48F7B" w14:textId="77777777" w:rsidTr="005D59B3">
        <w:trPr>
          <w:trHeight w:val="468"/>
        </w:trPr>
        <w:tc>
          <w:tcPr>
            <w:tcW w:w="3634" w:type="dxa"/>
            <w:tcBorders>
              <w:left w:val="single" w:sz="4" w:space="0" w:color="auto"/>
            </w:tcBorders>
            <w:vAlign w:val="bottom"/>
          </w:tcPr>
          <w:p w14:paraId="7AE39B5E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  <w:t>Producto (final o intermedio):</w:t>
            </w:r>
          </w:p>
        </w:tc>
        <w:tc>
          <w:tcPr>
            <w:tcW w:w="71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CC5C10" w14:textId="439A93CE" w:rsidR="000D537D" w:rsidRPr="00F113A7" w:rsidRDefault="000D537D" w:rsidP="005D59B3">
            <w:pPr>
              <w:rPr>
                <w:rFonts w:ascii="Montserrat Medium" w:hAnsi="Montserrat Medium"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47D7171B" w14:textId="77777777" w:rsidTr="005D59B3">
        <w:trPr>
          <w:trHeight w:val="219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3127F8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En cada proceso productivo se debe obtener un Producto, en caso de no sea así, replantear o eliminar este proceso productivo.</w:t>
            </w:r>
          </w:p>
        </w:tc>
      </w:tr>
      <w:tr w:rsidR="000D537D" w:rsidRPr="00E35F50" w14:paraId="2719FA77" w14:textId="77777777" w:rsidTr="005D59B3">
        <w:trPr>
          <w:trHeight w:val="127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D1C77" w14:textId="77777777" w:rsidR="000D537D" w:rsidRPr="002E1BC9" w:rsidRDefault="000D537D" w:rsidP="007C592D">
            <w:pPr>
              <w:jc w:val="both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8"/>
                <w:szCs w:val="16"/>
                <w:lang w:val="es-MX"/>
              </w:rPr>
            </w:pPr>
          </w:p>
        </w:tc>
      </w:tr>
      <w:tr w:rsidR="000D537D" w:rsidRPr="002E1BC9" w14:paraId="771EABB0" w14:textId="77777777" w:rsidTr="005D59B3">
        <w:trPr>
          <w:trHeight w:val="369"/>
        </w:trPr>
        <w:tc>
          <w:tcPr>
            <w:tcW w:w="10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D2D" w14:textId="3F016B1F" w:rsidR="000D537D" w:rsidRPr="002E1BC9" w:rsidRDefault="00A800FE" w:rsidP="005D59B3">
            <w:pPr>
              <w:jc w:val="center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</w:pPr>
            <w: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  <w:t xml:space="preserve">Competencias </w:t>
            </w:r>
            <w:r w:rsidR="000D537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  <w:t xml:space="preserve">productivas </w:t>
            </w:r>
          </w:p>
          <w:p w14:paraId="6990E7EF" w14:textId="75BAFD01" w:rsidR="000D537D" w:rsidRPr="002E1BC9" w:rsidRDefault="00A800FE" w:rsidP="005D59B3">
            <w:pPr>
              <w:spacing w:line="200" w:lineRule="exact"/>
              <w:jc w:val="both"/>
              <w:rPr>
                <w:lang w:val="es-MX"/>
              </w:rPr>
            </w:pP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Son las competencias </w:t>
            </w:r>
            <w:r w:rsidR="000D537D"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técnicas de una persona para obtener el producto solicitado. Frecuentemente, un proceso puede incluir de 1 a 3 diferentes y complementarias. Cada </w:t>
            </w: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="000D537D"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 es un conjunto de tareas o actividades técnicas más específicas.</w:t>
            </w:r>
            <w:r w:rsidR="006B784F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 Priorizar comenzando con la más importante.</w:t>
            </w:r>
          </w:p>
        </w:tc>
      </w:tr>
      <w:tr w:rsidR="000D537D" w:rsidRPr="00E35F50" w14:paraId="7336F04A" w14:textId="77777777" w:rsidTr="005D59B3">
        <w:trPr>
          <w:trHeight w:val="32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BBCBD" w14:textId="77777777" w:rsidR="007E7287" w:rsidRDefault="00A800FE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Competencia</w:t>
            </w:r>
            <w:r w:rsidR="000D537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 xml:space="preserve"> productiva 1:</w:t>
            </w:r>
          </w:p>
          <w:p w14:paraId="2B75139C" w14:textId="010DC02C" w:rsidR="000D537D" w:rsidRPr="007E7287" w:rsidRDefault="00E35F50" w:rsidP="007E7287">
            <w:pPr>
              <w:jc w:val="both"/>
              <w:rPr>
                <w:rFonts w:ascii="Montserrat Medium" w:hAnsi="Montserrat Medium"/>
                <w:color w:val="000000" w:themeColor="text1"/>
                <w:kern w:val="24"/>
                <w:sz w:val="8"/>
                <w:szCs w:val="24"/>
                <w:lang w:val="es-MX"/>
              </w:rPr>
            </w:pPr>
            <w:r>
              <w:rPr>
                <w:rFonts w:ascii="Montserrat Medium" w:hAnsi="Montserrat Medium"/>
                <w:color w:val="000000" w:themeColor="text1"/>
                <w:kern w:val="24"/>
                <w:sz w:val="20"/>
                <w:szCs w:val="24"/>
                <w:lang w:val="es-MX"/>
              </w:rPr>
              <w:t>Descripción</w:t>
            </w:r>
            <w:r w:rsidR="007E7287" w:rsidRPr="007E7287">
              <w:rPr>
                <w:rFonts w:ascii="Montserrat Medium" w:hAnsi="Montserrat Medium"/>
                <w:color w:val="000000" w:themeColor="text1"/>
                <w:kern w:val="24"/>
                <w:sz w:val="20"/>
                <w:szCs w:val="24"/>
                <w:lang w:val="es-MX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1AD8" w14:textId="463A0A1F" w:rsidR="000D537D" w:rsidRPr="002E1BC9" w:rsidRDefault="00A800FE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Competencia</w:t>
            </w:r>
            <w:r w:rsidR="000D537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 xml:space="preserve"> productiva 2:</w:t>
            </w:r>
          </w:p>
          <w:p w14:paraId="3DDCC376" w14:textId="540EFF67" w:rsidR="000D537D" w:rsidRPr="002E1BC9" w:rsidRDefault="00E35F50" w:rsidP="007E7287">
            <w:pPr>
              <w:jc w:val="both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8"/>
                <w:szCs w:val="24"/>
                <w:lang w:val="es-MX"/>
              </w:rPr>
            </w:pPr>
            <w:r>
              <w:rPr>
                <w:rFonts w:ascii="Montserrat Medium" w:hAnsi="Montserrat Medium"/>
                <w:color w:val="000000" w:themeColor="text1"/>
                <w:kern w:val="24"/>
                <w:sz w:val="20"/>
                <w:szCs w:val="24"/>
                <w:lang w:val="es-MX"/>
              </w:rPr>
              <w:t>Descripción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54ECE" w14:textId="77777777" w:rsidR="007E7287" w:rsidRDefault="00A800FE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Competencia</w:t>
            </w:r>
            <w:r w:rsidR="000D537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 xml:space="preserve"> productiva 3:</w:t>
            </w:r>
          </w:p>
          <w:p w14:paraId="3239EC9C" w14:textId="5E68F6DC" w:rsidR="000D537D" w:rsidRPr="002E1BC9" w:rsidRDefault="00E35F50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8"/>
                <w:szCs w:val="24"/>
                <w:lang w:val="es-MX"/>
              </w:rPr>
            </w:pPr>
            <w:r>
              <w:rPr>
                <w:rFonts w:ascii="Montserrat Medium" w:hAnsi="Montserrat Medium"/>
                <w:color w:val="000000" w:themeColor="text1"/>
                <w:kern w:val="24"/>
                <w:sz w:val="20"/>
                <w:szCs w:val="24"/>
                <w:lang w:val="es-MX"/>
              </w:rPr>
              <w:t>Descripción</w:t>
            </w:r>
            <w:r w:rsidRPr="007E7287">
              <w:rPr>
                <w:rFonts w:ascii="Montserrat Medium" w:hAnsi="Montserrat Medium"/>
                <w:color w:val="000000" w:themeColor="text1"/>
                <w:kern w:val="24"/>
                <w:sz w:val="20"/>
                <w:szCs w:val="24"/>
                <w:lang w:val="es-MX"/>
              </w:rPr>
              <w:t xml:space="preserve"> </w:t>
            </w:r>
          </w:p>
        </w:tc>
      </w:tr>
      <w:tr w:rsidR="000D537D" w:rsidRPr="00E35F50" w14:paraId="72560570" w14:textId="77777777" w:rsidTr="005D59B3">
        <w:trPr>
          <w:trHeight w:val="12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C00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¿Se requiere alguna Carrera o Título profesional para realizarla?   (SI)     (</w:t>
            </w:r>
            <w:r w:rsidRPr="00E35F50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NO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)</w:t>
            </w:r>
          </w:p>
          <w:p w14:paraId="19E37BE2" w14:textId="0FC0591E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SI,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333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¿Se requiere alguna Carrera o Título profesional para realizarla?   (SI)     (NO)</w:t>
            </w:r>
          </w:p>
          <w:p w14:paraId="6F62DAE9" w14:textId="559DD8B3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SI,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F40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¿Se requiere alguna Carrera o Título profesional para realizarla?   (SI)     (NO)</w:t>
            </w:r>
          </w:p>
          <w:p w14:paraId="29711597" w14:textId="4740D667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SI,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</w:tr>
      <w:tr w:rsidR="000D537D" w:rsidRPr="00E35F50" w14:paraId="5BC305D3" w14:textId="77777777" w:rsidTr="005D59B3">
        <w:trPr>
          <w:trHeight w:val="12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3BE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¿Está formada por tareas o actividades más simples?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</w:t>
            </w:r>
            <w:r w:rsidRPr="00E35F50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SÍ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)     (NO)</w:t>
            </w:r>
          </w:p>
          <w:p w14:paraId="61FFDC2E" w14:textId="23A8A32A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9BA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¿Está formada por tareas o actividades más simples?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(SÍ)     (NO)</w:t>
            </w:r>
          </w:p>
          <w:p w14:paraId="5AB21651" w14:textId="625C5E1E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1C8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¿Está formada por tareas o actividades más simples?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(SÍ)     (NO)</w:t>
            </w:r>
          </w:p>
          <w:p w14:paraId="43C44620" w14:textId="157CBBC7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</w:tr>
      <w:tr w:rsidR="000D537D" w:rsidRPr="00E35F50" w14:paraId="014D8F2B" w14:textId="77777777" w:rsidTr="005D59B3">
        <w:trPr>
          <w:trHeight w:val="12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570" w14:textId="5023292E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Es diferente a las otras </w:t>
            </w:r>
            <w:r w:rsidR="00A800FE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="00A800FE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s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de este mismo proceso?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</w:t>
            </w:r>
            <w:r w:rsidRPr="00E35F50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SÍ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)     (NO)</w:t>
            </w:r>
          </w:p>
          <w:p w14:paraId="5A176835" w14:textId="443F2C4C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005" w14:textId="2E0E14B2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Es diferente a las otras </w:t>
            </w:r>
            <w:r w:rsidR="00A800FE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="00A800FE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s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de este mismo proceso?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(SÍ)     (NO)</w:t>
            </w:r>
          </w:p>
          <w:p w14:paraId="2372F6B2" w14:textId="6DF29A83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D34" w14:textId="6D3CCA20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Es diferente a las otras </w:t>
            </w:r>
            <w:r w:rsidR="00A800FE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="00A800FE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s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de este mismo proceso?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(SÍ)     (NO)</w:t>
            </w:r>
          </w:p>
          <w:p w14:paraId="11C302C2" w14:textId="762BBBF4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</w:tr>
      <w:tr w:rsidR="000D537D" w:rsidRPr="002E1BC9" w14:paraId="6B2E7A91" w14:textId="77777777" w:rsidTr="005D59B3">
        <w:trPr>
          <w:trHeight w:val="12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B10" w14:textId="77777777" w:rsidR="000D537D" w:rsidRPr="002E1BC9" w:rsidRDefault="000D537D" w:rsidP="007C592D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Conocimientos teóricos requeridos:</w:t>
            </w:r>
          </w:p>
          <w:p w14:paraId="6C470007" w14:textId="6612DD97" w:rsidR="000D537D" w:rsidRPr="00E35F50" w:rsidRDefault="000D537D" w:rsidP="00042FDB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  <w:r w:rsidRPr="00E35F50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Teorías/Principios:</w:t>
            </w:r>
            <w:r w:rsidR="007E7287" w:rsidRPr="00E35F50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</w:t>
            </w:r>
          </w:p>
          <w:p w14:paraId="7CCBD094" w14:textId="77777777" w:rsidR="00E35F50" w:rsidRPr="00E35F50" w:rsidRDefault="00E35F50" w:rsidP="00E35F50">
            <w:pPr>
              <w:pStyle w:val="ListParagraph"/>
              <w:ind w:left="174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7AD8F4FD" w14:textId="320DBF18" w:rsidR="000D537D" w:rsidRPr="007E7287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u w:val="single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Tipos/Categorías:</w:t>
            </w:r>
            <w:r w:rsidR="007E7287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</w:t>
            </w:r>
          </w:p>
          <w:p w14:paraId="703B9634" w14:textId="77777777" w:rsidR="000D537D" w:rsidRPr="00545845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38FE3251" w14:textId="5468C2FA" w:rsidR="000D537D" w:rsidRPr="007E7287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u w:val="single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Equipo/Herramientas/Materiales (Uso/Características/Partes):</w:t>
            </w:r>
            <w:r w:rsidR="007E7287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</w:t>
            </w:r>
          </w:p>
          <w:p w14:paraId="0ADD16C9" w14:textId="77777777" w:rsidR="000D537D" w:rsidRPr="00545845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5EBFC9D3" w14:textId="520CC0B1" w:rsidR="000D537D" w:rsidRPr="007E7287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u w:val="single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Procedimientos/Técnicas:</w:t>
            </w:r>
            <w:r w:rsidR="007E7287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</w:t>
            </w:r>
          </w:p>
          <w:p w14:paraId="7EAE9551" w14:textId="77777777" w:rsidR="000D537D" w:rsidRPr="002E1BC9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353" w14:textId="77777777" w:rsidR="000D537D" w:rsidRPr="002E1BC9" w:rsidRDefault="000D537D" w:rsidP="007C592D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Conocimientos teóricos requeridos:</w:t>
            </w:r>
          </w:p>
          <w:p w14:paraId="31F4A409" w14:textId="77777777" w:rsidR="000D537D" w:rsidRPr="002E1BC9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Teorías/Principios:</w:t>
            </w:r>
          </w:p>
          <w:p w14:paraId="1145BF8B" w14:textId="77777777" w:rsidR="000D537D" w:rsidRPr="00545845" w:rsidRDefault="000D537D" w:rsidP="00545845">
            <w:pPr>
              <w:pStyle w:val="ListParagraph"/>
              <w:ind w:left="0"/>
              <w:contextualSpacing w:val="0"/>
              <w:jc w:val="both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3BD1FBE8" w14:textId="77777777" w:rsidR="000D537D" w:rsidRPr="002E1BC9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Tipos/Categorías:</w:t>
            </w:r>
          </w:p>
          <w:p w14:paraId="01B9C6E8" w14:textId="77777777" w:rsidR="000D537D" w:rsidRPr="00545845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4F105AAB" w14:textId="0E135359" w:rsidR="000D537D" w:rsidRPr="002E1BC9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Equipo/Herramientas/Materiales (Uso/Características/Partes)</w:t>
            </w:r>
            <w:r w:rsidR="002E656E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:</w:t>
            </w:r>
          </w:p>
          <w:p w14:paraId="4173284B" w14:textId="77777777" w:rsidR="000D537D" w:rsidRPr="00545845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79DD8B60" w14:textId="77777777" w:rsidR="000D537D" w:rsidRPr="002E1BC9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Procedimientos/Técnicas:</w:t>
            </w:r>
          </w:p>
          <w:p w14:paraId="4338E2AD" w14:textId="77777777" w:rsidR="000D537D" w:rsidRPr="002E1BC9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9FA" w14:textId="77777777" w:rsidR="000D537D" w:rsidRPr="002E1BC9" w:rsidRDefault="000D537D" w:rsidP="007C592D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Conocimientos teóricos requeridos:</w:t>
            </w:r>
          </w:p>
          <w:p w14:paraId="1F890193" w14:textId="77777777" w:rsidR="000D537D" w:rsidRPr="002E1BC9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Teorías/Principios:</w:t>
            </w:r>
          </w:p>
          <w:p w14:paraId="660E31A7" w14:textId="77777777" w:rsidR="000D537D" w:rsidRPr="00545845" w:rsidRDefault="000D537D" w:rsidP="00545845">
            <w:pPr>
              <w:pStyle w:val="ListParagraph"/>
              <w:ind w:left="0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4993B7EC" w14:textId="77777777" w:rsidR="000D537D" w:rsidRPr="002E1BC9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Tipos/Categorías:</w:t>
            </w:r>
          </w:p>
          <w:p w14:paraId="4303B3EC" w14:textId="77777777" w:rsidR="000D537D" w:rsidRPr="00545845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001A40C0" w14:textId="16712772" w:rsidR="000D537D" w:rsidRPr="002E1BC9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Equipo/Herramientas/Materiales (Uso/Características/Partes):</w:t>
            </w:r>
          </w:p>
          <w:p w14:paraId="0A32BB54" w14:textId="77777777" w:rsidR="000D537D" w:rsidRPr="00545845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5749341F" w14:textId="77777777" w:rsidR="000D537D" w:rsidRPr="002E1BC9" w:rsidRDefault="000D537D" w:rsidP="007C592D">
            <w:pPr>
              <w:pStyle w:val="ListParagraph"/>
              <w:numPr>
                <w:ilvl w:val="0"/>
                <w:numId w:val="3"/>
              </w:numPr>
              <w:ind w:left="174" w:hanging="218"/>
              <w:contextualSpacing w:val="0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Procedimientos/Técnicas:</w:t>
            </w:r>
          </w:p>
          <w:p w14:paraId="2E6170BB" w14:textId="77777777" w:rsidR="000D537D" w:rsidRPr="002E1BC9" w:rsidRDefault="000D537D" w:rsidP="007C592D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</w:tr>
      <w:tr w:rsidR="000D537D" w:rsidRPr="002E1BC9" w14:paraId="30273B08" w14:textId="77777777" w:rsidTr="005D59B3">
        <w:trPr>
          <w:trHeight w:val="12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533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Actitudes y Valores requeridos:</w:t>
            </w:r>
          </w:p>
          <w:p w14:paraId="186B8E5B" w14:textId="4E493844" w:rsidR="000D537D" w:rsidRPr="007E7287" w:rsidRDefault="000D537D" w:rsidP="005D59B3">
            <w:pPr>
              <w:spacing w:line="60" w:lineRule="atLeast"/>
              <w:rPr>
                <w:rFonts w:ascii="Montserrat Medium" w:hAnsi="Montserrat Medium"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107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A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ctitudes y Valores requeridos: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DAE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Actitudes y Valores requeridos</w:t>
            </w: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:</w:t>
            </w:r>
          </w:p>
        </w:tc>
      </w:tr>
      <w:tr w:rsidR="000D537D" w:rsidRPr="002E1BC9" w14:paraId="4BF4D546" w14:textId="77777777" w:rsidTr="005D59B3">
        <w:trPr>
          <w:trHeight w:val="12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E2E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Normatividad técnica aplicable:</w:t>
            </w:r>
          </w:p>
          <w:p w14:paraId="4D5FD777" w14:textId="77777777" w:rsidR="000D537D" w:rsidRPr="00545845" w:rsidRDefault="000D537D" w:rsidP="005D59B3">
            <w:pPr>
              <w:spacing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4"/>
                <w:szCs w:val="14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(NOM, NMX, …)</w:t>
            </w:r>
          </w:p>
          <w:p w14:paraId="70D9DAB3" w14:textId="6DE8DDAE" w:rsidR="000D537D" w:rsidRPr="002E1BC9" w:rsidRDefault="007E7287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7E7287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NOM 001-SEDE-2012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97F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Normatividad técnica aplicable:</w:t>
            </w:r>
          </w:p>
          <w:p w14:paraId="798152BB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(NOM, NMX, …)</w:t>
            </w:r>
          </w:p>
          <w:p w14:paraId="714FCB0A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942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Normatividad técnica aplicable:</w:t>
            </w:r>
          </w:p>
          <w:p w14:paraId="68948EBC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(NOM, NMX, …)</w:t>
            </w:r>
          </w:p>
          <w:p w14:paraId="2634A042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</w:tr>
    </w:tbl>
    <w:p w14:paraId="11893344" w14:textId="2629DAD7" w:rsidR="00F113A7" w:rsidRDefault="00F113A7"/>
    <w:p w14:paraId="2EBD3842" w14:textId="77777777" w:rsidR="00F113A7" w:rsidRDefault="00F113A7">
      <w:r>
        <w:br w:type="page"/>
      </w:r>
    </w:p>
    <w:p w14:paraId="75C1C830" w14:textId="2C2400C3" w:rsidR="00F113A7" w:rsidRDefault="00F113A7"/>
    <w:p w14:paraId="7C3E08EF" w14:textId="72E9BFB1" w:rsidR="00F113A7" w:rsidRDefault="00F113A7"/>
    <w:p w14:paraId="0C6BE7B5" w14:textId="77777777" w:rsidR="00F113A7" w:rsidRDefault="00F113A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3"/>
        <w:gridCol w:w="3523"/>
      </w:tblGrid>
      <w:tr w:rsidR="000D537D" w:rsidRPr="002E1BC9" w14:paraId="52C02095" w14:textId="77777777" w:rsidTr="008D1D13">
        <w:trPr>
          <w:trHeight w:val="41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B58" w14:textId="77777777" w:rsidR="000D537D" w:rsidRPr="002E1BC9" w:rsidRDefault="000D537D" w:rsidP="00545845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6"/>
                <w:lang w:val="es-MX"/>
              </w:rPr>
              <w:t>Equipo requerido:</w:t>
            </w:r>
          </w:p>
          <w:p w14:paraId="396DDB70" w14:textId="6A006D1B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Maquinaria:</w:t>
            </w:r>
            <w:r w:rsidR="007E7287">
              <w:t xml:space="preserve"> </w:t>
            </w:r>
          </w:p>
          <w:p w14:paraId="46882191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6F7C9542" w14:textId="2D668DEF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Mobiliario:</w:t>
            </w:r>
            <w:r w:rsidR="007E7287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</w:t>
            </w:r>
          </w:p>
          <w:p w14:paraId="19770029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19FEDD52" w14:textId="6CA44AC8" w:rsidR="000D537D" w:rsidRPr="00E35F50" w:rsidRDefault="000D537D" w:rsidP="00C16DE1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  <w:r w:rsidRPr="00E35F50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Instrumentos de medición:</w:t>
            </w:r>
            <w:r w:rsidR="007E7287" w:rsidRPr="00E35F50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</w:t>
            </w:r>
          </w:p>
          <w:p w14:paraId="75D5CFC4" w14:textId="77777777" w:rsidR="00E35F50" w:rsidRPr="00E35F50" w:rsidRDefault="00E35F50" w:rsidP="00E35F50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617D47E9" w14:textId="11D4DFC2" w:rsidR="000D537D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Herramientas/Accesorios/Utensilios:</w:t>
            </w:r>
            <w:r w:rsidR="00F113A7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</w:t>
            </w:r>
          </w:p>
          <w:p w14:paraId="2E98C4AF" w14:textId="77777777" w:rsidR="00E35F50" w:rsidRPr="00E35F50" w:rsidRDefault="00E35F50" w:rsidP="00E35F50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1E3CAD88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7F1F9F63" w14:textId="45A61F82" w:rsidR="000D537D" w:rsidRPr="002E1BC9" w:rsidRDefault="000D537D" w:rsidP="00E35F50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Material consumible:</w:t>
            </w:r>
            <w:r w:rsidR="00F113A7" w:rsidRPr="00E35F50">
              <w:rPr>
                <w:lang w:val="es-ES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A54" w14:textId="77777777" w:rsidR="000D537D" w:rsidRPr="002E1BC9" w:rsidRDefault="000D537D" w:rsidP="00545845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6"/>
                <w:lang w:val="es-MX"/>
              </w:rPr>
              <w:t>Equipo requerido:</w:t>
            </w:r>
          </w:p>
          <w:p w14:paraId="5CF1B1F9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Maquinaria:</w:t>
            </w:r>
          </w:p>
          <w:p w14:paraId="3F45883B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6988130D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Mobiliario:</w:t>
            </w:r>
          </w:p>
          <w:p w14:paraId="244FCED6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24BEBDE9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Instrumentos de medición:</w:t>
            </w:r>
          </w:p>
          <w:p w14:paraId="44886923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40364738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Herramientas/Accesorios/Utensilios:</w:t>
            </w:r>
          </w:p>
          <w:p w14:paraId="7D571192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104A1344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Material consumible:</w:t>
            </w:r>
          </w:p>
          <w:p w14:paraId="04D1C9AF" w14:textId="77777777" w:rsidR="000D537D" w:rsidRPr="002E1BC9" w:rsidRDefault="000D537D" w:rsidP="00545845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7F7" w14:textId="77777777" w:rsidR="000D537D" w:rsidRPr="002E1BC9" w:rsidRDefault="000D537D" w:rsidP="00545845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6"/>
                <w:lang w:val="es-MX"/>
              </w:rPr>
              <w:t>Equipo requerido:</w:t>
            </w:r>
          </w:p>
          <w:p w14:paraId="615FC42D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Maquinaria:</w:t>
            </w:r>
          </w:p>
          <w:p w14:paraId="31F5DF85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408CBDBE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Mobiliario:</w:t>
            </w:r>
          </w:p>
          <w:p w14:paraId="7258065A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35F88CDA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Instrumentos de medición:</w:t>
            </w:r>
          </w:p>
          <w:p w14:paraId="1B405F3D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0F926B0C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Herramientas/Accesorios/Utensilios:</w:t>
            </w:r>
          </w:p>
          <w:p w14:paraId="7F217490" w14:textId="77777777" w:rsidR="000D537D" w:rsidRPr="008D1D13" w:rsidRDefault="000D537D" w:rsidP="00545845">
            <w:p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4"/>
                <w:szCs w:val="14"/>
                <w:lang w:val="es-MX"/>
              </w:rPr>
            </w:pPr>
          </w:p>
          <w:p w14:paraId="4181A3E9" w14:textId="77777777" w:rsidR="000D537D" w:rsidRPr="002E1BC9" w:rsidRDefault="000D537D" w:rsidP="00545845">
            <w:pPr>
              <w:pStyle w:val="ListParagraph"/>
              <w:numPr>
                <w:ilvl w:val="0"/>
                <w:numId w:val="4"/>
              </w:numPr>
              <w:spacing w:line="60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Material consumible:</w:t>
            </w:r>
          </w:p>
          <w:p w14:paraId="2579F531" w14:textId="77777777" w:rsidR="000D537D" w:rsidRPr="002E1BC9" w:rsidRDefault="000D537D" w:rsidP="00545845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</w:tr>
    </w:tbl>
    <w:p w14:paraId="6AD2246B" w14:textId="7A8D72BB" w:rsidR="002E656E" w:rsidRDefault="000D537D" w:rsidP="00FA5B98">
      <w:pPr>
        <w:rPr>
          <w:rFonts w:ascii="Montserrat Medium" w:hAnsi="Montserrat Medium"/>
          <w:bCs/>
          <w:i/>
          <w:color w:val="000000" w:themeColor="text1"/>
          <w:kern w:val="24"/>
          <w:sz w:val="18"/>
          <w:szCs w:val="18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br w:type="page"/>
      </w:r>
    </w:p>
    <w:p w14:paraId="2302D98C" w14:textId="77777777" w:rsidR="002E656E" w:rsidRDefault="002E656E" w:rsidP="000D537D">
      <w:pPr>
        <w:tabs>
          <w:tab w:val="left" w:pos="3941"/>
        </w:tabs>
        <w:rPr>
          <w:rFonts w:ascii="Montserrat Medium" w:hAnsi="Montserrat Medium"/>
          <w:bCs/>
          <w:i/>
          <w:color w:val="000000" w:themeColor="text1"/>
          <w:kern w:val="24"/>
          <w:sz w:val="18"/>
          <w:szCs w:val="18"/>
          <w:lang w:val="es-MX"/>
        </w:rPr>
      </w:pPr>
    </w:p>
    <w:p w14:paraId="75AC5FA0" w14:textId="77777777" w:rsidR="002E656E" w:rsidRDefault="002E656E" w:rsidP="000D537D">
      <w:pPr>
        <w:tabs>
          <w:tab w:val="left" w:pos="3941"/>
        </w:tabs>
        <w:rPr>
          <w:rFonts w:ascii="Montserrat Medium" w:hAnsi="Montserrat Medium"/>
          <w:bCs/>
          <w:i/>
          <w:color w:val="000000" w:themeColor="text1"/>
          <w:kern w:val="24"/>
          <w:sz w:val="18"/>
          <w:szCs w:val="18"/>
          <w:lang w:val="es-MX"/>
        </w:rPr>
      </w:pPr>
    </w:p>
    <w:p w14:paraId="7ADEBF8A" w14:textId="77777777" w:rsidR="002E656E" w:rsidRDefault="002E656E" w:rsidP="000D537D">
      <w:pPr>
        <w:tabs>
          <w:tab w:val="left" w:pos="3941"/>
        </w:tabs>
        <w:rPr>
          <w:rFonts w:ascii="Montserrat Medium" w:hAnsi="Montserrat Medium"/>
          <w:bCs/>
          <w:i/>
          <w:color w:val="000000" w:themeColor="text1"/>
          <w:kern w:val="24"/>
          <w:sz w:val="18"/>
          <w:szCs w:val="18"/>
          <w:lang w:val="es-MX"/>
        </w:rPr>
      </w:pPr>
    </w:p>
    <w:p w14:paraId="4DBDA580" w14:textId="2463BAF9" w:rsidR="000D537D" w:rsidRPr="002E1BC9" w:rsidRDefault="000D537D" w:rsidP="000D537D">
      <w:pPr>
        <w:pStyle w:val="ListParagraph"/>
        <w:spacing w:before="120"/>
        <w:ind w:left="1080"/>
        <w:jc w:val="center"/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  <w:t>II.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  <w:tab/>
        <w:t xml:space="preserve">PROCESOS Y/O </w:t>
      </w:r>
      <w:r w:rsidR="00A800FE"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  <w:t>COMPETENCIA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sz w:val="28"/>
          <w:szCs w:val="28"/>
          <w:lang w:val="es-MX"/>
        </w:rPr>
        <w:t xml:space="preserve">ES </w:t>
      </w:r>
      <w:r w:rsidRPr="00FA5B98">
        <w:rPr>
          <w:rFonts w:ascii="Montserrat Medium" w:hAnsi="Montserrat Medium"/>
          <w:b/>
          <w:bCs/>
          <w:i/>
          <w:iCs/>
          <w:color w:val="000000" w:themeColor="text1"/>
          <w:kern w:val="24"/>
          <w:sz w:val="32"/>
          <w:szCs w:val="36"/>
          <w:lang w:val="es-MX"/>
        </w:rPr>
        <w:t>EMERGENTES</w:t>
      </w:r>
      <w:r w:rsidR="00640FDA">
        <w:rPr>
          <w:rFonts w:ascii="Montserrat Medium" w:hAnsi="Montserrat Medium"/>
          <w:b/>
          <w:bCs/>
          <w:i/>
          <w:iCs/>
          <w:color w:val="000000" w:themeColor="text1"/>
          <w:kern w:val="24"/>
          <w:sz w:val="32"/>
          <w:szCs w:val="36"/>
          <w:lang w:val="es-MX"/>
        </w:rPr>
        <w:t xml:space="preserve"> O TENDENCIAS</w:t>
      </w:r>
    </w:p>
    <w:p w14:paraId="7F82FA29" w14:textId="77777777" w:rsidR="000D537D" w:rsidRPr="002E1BC9" w:rsidRDefault="000D537D" w:rsidP="000D537D">
      <w:pPr>
        <w:jc w:val="both"/>
        <w:rPr>
          <w:rFonts w:ascii="Montserrat Medium" w:hAnsi="Montserrat Medium"/>
          <w:bCs/>
          <w:i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sz w:val="20"/>
          <w:szCs w:val="26"/>
          <w:lang w:val="es-MX"/>
        </w:rPr>
        <w:t>Son los procesos productivos que actualmente no se realizan en la empresa pero que, en un futuro cercano, pudieran ser requeridas, debido a cambios técnicos o tecnológicos.</w:t>
      </w:r>
      <w:r w:rsidRPr="002E1BC9">
        <w:rPr>
          <w:rFonts w:ascii="Montserrat Medium" w:hAnsi="Montserrat Medium"/>
          <w:bCs/>
          <w:i/>
          <w:color w:val="000000" w:themeColor="text1"/>
          <w:kern w:val="24"/>
          <w:lang w:val="es-MX"/>
        </w:rPr>
        <w:t xml:space="preserve"> </w:t>
      </w:r>
    </w:p>
    <w:p w14:paraId="5EC3EEDA" w14:textId="77777777" w:rsidR="000D537D" w:rsidRPr="002E1BC9" w:rsidRDefault="000D537D" w:rsidP="000D537D">
      <w:pPr>
        <w:spacing w:after="120"/>
        <w:rPr>
          <w:rFonts w:ascii="Montserrat Medium" w:hAnsi="Montserrat Medium"/>
          <w:bCs/>
          <w:i/>
          <w:color w:val="000000" w:themeColor="text1"/>
          <w:kern w:val="24"/>
          <w:sz w:val="20"/>
          <w:szCs w:val="28"/>
          <w:lang w:val="es-MX"/>
        </w:rPr>
      </w:pPr>
      <w:r w:rsidRPr="002E1BC9">
        <w:rPr>
          <w:rFonts w:ascii="Montserrat Medium" w:hAnsi="Montserrat Medium"/>
          <w:bCs/>
          <w:i/>
          <w:color w:val="000000" w:themeColor="text1"/>
          <w:kern w:val="24"/>
          <w:sz w:val="20"/>
          <w:szCs w:val="28"/>
          <w:lang w:val="es-MX"/>
        </w:rPr>
        <w:t>Para su llenado, leer el GLOSARIO</w:t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598"/>
        <w:gridCol w:w="3596"/>
      </w:tblGrid>
      <w:tr w:rsidR="000D537D" w:rsidRPr="002E1BC9" w14:paraId="22238AAD" w14:textId="77777777" w:rsidTr="007C592D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AF1A0F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  <w:t>Proceso Productivo 1: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76466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38EC2ACF" w14:textId="77777777" w:rsidTr="007C592D">
        <w:trPr>
          <w:trHeight w:val="197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8BDEB9" w14:textId="79B88264" w:rsidR="000D537D" w:rsidRPr="002E1BC9" w:rsidRDefault="000D537D" w:rsidP="005D59B3">
            <w:pP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Conjunto amplio </w:t>
            </w:r>
            <w:r w:rsidR="00FA5B98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="00FA5B98"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s</w:t>
            </w: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 y recursos de una empresa para obtener un producto (final o intermedio) diferente. Frecuentemente pueden identificarse hasta tres procesos en los que interviene técnicamente un puesto laboral. </w:t>
            </w:r>
          </w:p>
        </w:tc>
      </w:tr>
      <w:tr w:rsidR="000D537D" w:rsidRPr="002E1BC9" w14:paraId="219C3250" w14:textId="77777777" w:rsidTr="007C592D">
        <w:trPr>
          <w:trHeight w:val="468"/>
        </w:trPr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7332B9A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  <w:t>Producto (final o intermedio):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11C9C11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</w:pPr>
          </w:p>
        </w:tc>
      </w:tr>
      <w:tr w:rsidR="000D537D" w:rsidRPr="00E35F50" w14:paraId="2033ECE4" w14:textId="77777777" w:rsidTr="007C592D">
        <w:trPr>
          <w:trHeight w:val="219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42DD64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En cada proceso productivo se debe obtener un Producto, en caso de no sea así, replantear o eliminar este proceso productivo.</w:t>
            </w:r>
          </w:p>
        </w:tc>
      </w:tr>
      <w:tr w:rsidR="000D537D" w:rsidRPr="00E35F50" w14:paraId="0F751DD2" w14:textId="77777777" w:rsidTr="007C592D">
        <w:trPr>
          <w:trHeight w:val="127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2DF16" w14:textId="77777777" w:rsidR="000D537D" w:rsidRPr="002E1BC9" w:rsidRDefault="000D537D" w:rsidP="005D59B3">
            <w:pPr>
              <w:spacing w:line="200" w:lineRule="exact"/>
              <w:jc w:val="both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</w:tr>
      <w:tr w:rsidR="000D537D" w:rsidRPr="002E1BC9" w14:paraId="6A1A61F4" w14:textId="77777777" w:rsidTr="007C592D">
        <w:trPr>
          <w:trHeight w:val="369"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810" w14:textId="1584F0D0" w:rsidR="000D537D" w:rsidRPr="002E1BC9" w:rsidRDefault="00FA5B98" w:rsidP="005D59B3">
            <w:pPr>
              <w:jc w:val="center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</w:pPr>
            <w: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  <w:t>Competencia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  <w:t>s</w:t>
            </w:r>
            <w:r w:rsidR="000D537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8"/>
                <w:szCs w:val="28"/>
                <w:lang w:val="es-MX"/>
              </w:rPr>
              <w:t xml:space="preserve"> productivas </w:t>
            </w:r>
          </w:p>
          <w:p w14:paraId="45730F2F" w14:textId="67C41054" w:rsidR="000D537D" w:rsidRPr="00FA5B98" w:rsidRDefault="00FA5B98" w:rsidP="005D59B3">
            <w:pPr>
              <w:spacing w:line="200" w:lineRule="exact"/>
              <w:jc w:val="both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Son las competencias </w:t>
            </w: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técnicas de una persona para obtener el producto solicitado. Frecuentemente, un proceso puede incluir de 1 a 3 diferentes y complementarias. Cada </w:t>
            </w: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 es un conjunto de tareas o actividades técnicas más específicas.</w:t>
            </w: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 Priorizar comenzando con la más importante.</w:t>
            </w:r>
          </w:p>
        </w:tc>
      </w:tr>
      <w:tr w:rsidR="000D537D" w:rsidRPr="002E1BC9" w14:paraId="3EF3D838" w14:textId="77777777" w:rsidTr="007C592D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CAC5A" w14:textId="76A1801B" w:rsidR="000D537D" w:rsidRPr="002E1BC9" w:rsidRDefault="00A800FE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Competencia</w:t>
            </w:r>
            <w:r w:rsidR="000D537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 xml:space="preserve"> productiva 1:</w:t>
            </w:r>
          </w:p>
          <w:p w14:paraId="79DCC2F2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_______________________________</w:t>
            </w:r>
          </w:p>
          <w:p w14:paraId="252FBE58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8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F655" w14:textId="56CD326D" w:rsidR="000D537D" w:rsidRPr="002E1BC9" w:rsidRDefault="00A800FE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Competencia</w:t>
            </w:r>
            <w:r w:rsidR="000D537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 xml:space="preserve"> productiva 2:</w:t>
            </w:r>
          </w:p>
          <w:p w14:paraId="00E7F5D9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_______________________________</w:t>
            </w:r>
          </w:p>
          <w:p w14:paraId="5DCF2693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8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7BDB3" w14:textId="3B731DF9" w:rsidR="000D537D" w:rsidRPr="002E1BC9" w:rsidRDefault="00A800FE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Competencia</w:t>
            </w:r>
            <w:r w:rsidR="000D537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 xml:space="preserve"> productiva 3:</w:t>
            </w:r>
          </w:p>
          <w:p w14:paraId="170581B4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20"/>
                <w:szCs w:val="24"/>
                <w:lang w:val="es-MX"/>
              </w:rPr>
              <w:t>_______________________________</w:t>
            </w:r>
          </w:p>
          <w:p w14:paraId="494D8BAA" w14:textId="77777777" w:rsidR="000D537D" w:rsidRPr="002E1BC9" w:rsidRDefault="000D537D" w:rsidP="005D59B3">
            <w:pPr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8"/>
                <w:szCs w:val="24"/>
                <w:lang w:val="es-MX"/>
              </w:rPr>
            </w:pPr>
          </w:p>
        </w:tc>
      </w:tr>
      <w:tr w:rsidR="000D537D" w:rsidRPr="00E35F50" w14:paraId="0D055431" w14:textId="77777777" w:rsidTr="007C592D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F8E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¿Se requiere alguna Carrera o Título profesional para realizarla?   (SI)     (NO)</w:t>
            </w:r>
          </w:p>
          <w:p w14:paraId="3187E1CE" w14:textId="3C1313E0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SI,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FCC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¿Se requiere alguna Carrera o Título profesional para realizarla?   (SI)     (NO)</w:t>
            </w:r>
          </w:p>
          <w:p w14:paraId="07DDE549" w14:textId="4BDD7944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SI,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2A1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¿Se requiere alguna Carrera o Título profesional para realizarla?   (SI)     (NO)</w:t>
            </w:r>
          </w:p>
          <w:p w14:paraId="515034C5" w14:textId="3649BF49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SI,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</w:tr>
      <w:tr w:rsidR="000D537D" w:rsidRPr="00E35F50" w14:paraId="14E31BB7" w14:textId="77777777" w:rsidTr="007C592D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17D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¿Está formada por tareas o actividades más simples?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(SÍ)     (NO)</w:t>
            </w:r>
          </w:p>
          <w:p w14:paraId="41EEE90A" w14:textId="09F33EA5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A0E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¿Está formada por tareas o actividades más simples?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(SÍ)     (NO)</w:t>
            </w:r>
          </w:p>
          <w:p w14:paraId="0D7BA143" w14:textId="2E8AEBB0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4754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¿Está formada por tareas o actividades más simples?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>(SÍ)     (NO)</w:t>
            </w:r>
          </w:p>
          <w:p w14:paraId="4F4B4000" w14:textId="397D86F5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</w:tr>
      <w:tr w:rsidR="000D537D" w:rsidRPr="00E35F50" w14:paraId="5492939F" w14:textId="77777777" w:rsidTr="007C592D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FB8B" w14:textId="0539B416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Es diferente a las otras </w:t>
            </w:r>
            <w:r w:rsidR="007C592D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="007C592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s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de este mismo proceso?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 xml:space="preserve">(SÍ)     (NO) </w:t>
            </w:r>
          </w:p>
          <w:p w14:paraId="2580E8F3" w14:textId="12E95231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9DE" w14:textId="15DF666C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Es diferente a las otras </w:t>
            </w:r>
            <w:r w:rsidR="007C592D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="007C592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s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de este mismo proceso?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 xml:space="preserve">(SÍ)     (NO) </w:t>
            </w:r>
          </w:p>
          <w:p w14:paraId="0136F074" w14:textId="71BD81A2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DB6" w14:textId="0C2DA19F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¿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Es diferente a las otras </w:t>
            </w:r>
            <w:r w:rsidR="007C592D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  <w:r w:rsidR="007C592D"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s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 xml:space="preserve"> de este mismo proceso? 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ab/>
              <w:t xml:space="preserve">(SÍ)     (NO) </w:t>
            </w:r>
          </w:p>
          <w:p w14:paraId="00B9021C" w14:textId="3DDD27BD" w:rsidR="000D537D" w:rsidRPr="002E1BC9" w:rsidRDefault="000D537D" w:rsidP="005D59B3">
            <w:pPr>
              <w:spacing w:before="120"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En caso de NO, replantear o eliminar esta </w:t>
            </w:r>
            <w:r w:rsidR="00A800F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competencia</w:t>
            </w:r>
          </w:p>
        </w:tc>
      </w:tr>
      <w:tr w:rsidR="000D537D" w:rsidRPr="002E1BC9" w14:paraId="4952A3F3" w14:textId="77777777" w:rsidTr="007C592D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9BD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Conocimientos teóricos requeridos:</w:t>
            </w:r>
          </w:p>
          <w:p w14:paraId="34861C43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Teorías/Principios:</w:t>
            </w:r>
          </w:p>
          <w:p w14:paraId="17F6FD73" w14:textId="77777777" w:rsidR="000D537D" w:rsidRPr="002E1BC9" w:rsidRDefault="000D537D" w:rsidP="005D59B3">
            <w:pPr>
              <w:pStyle w:val="ListParagraph"/>
              <w:ind w:left="174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7965E6B6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Tipos/Categorías:</w:t>
            </w:r>
          </w:p>
          <w:p w14:paraId="5550CE53" w14:textId="77777777" w:rsidR="000D537D" w:rsidRPr="002E1BC9" w:rsidRDefault="000D537D" w:rsidP="005D59B3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180829E2" w14:textId="1CE48C44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Equipo/Herramientas/Materiales (Uso/Características/Partes):</w:t>
            </w:r>
          </w:p>
          <w:p w14:paraId="0C3B93E1" w14:textId="77777777" w:rsidR="000D537D" w:rsidRPr="002E1BC9" w:rsidRDefault="000D537D" w:rsidP="005D59B3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64A4CADE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Procedimientos/Técnicas:</w:t>
            </w:r>
          </w:p>
          <w:p w14:paraId="2107A654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BC6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Conocimientos teóricos requeridos:</w:t>
            </w:r>
          </w:p>
          <w:p w14:paraId="25BE9ACE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Teorías/Principios:</w:t>
            </w:r>
          </w:p>
          <w:p w14:paraId="1C459C71" w14:textId="77777777" w:rsidR="000D537D" w:rsidRPr="002E1BC9" w:rsidRDefault="000D537D" w:rsidP="005D59B3">
            <w:pPr>
              <w:pStyle w:val="ListParagraph"/>
              <w:ind w:left="174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358F5918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Tipos/Categorías:</w:t>
            </w:r>
          </w:p>
          <w:p w14:paraId="5759B07B" w14:textId="77777777" w:rsidR="000D537D" w:rsidRPr="002E1BC9" w:rsidRDefault="000D537D" w:rsidP="005D59B3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26D43275" w14:textId="17DD391B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Equipo/Herramientas/Materiales (Uso/Características/Partes):</w:t>
            </w:r>
          </w:p>
          <w:p w14:paraId="35A068D4" w14:textId="77777777" w:rsidR="000D537D" w:rsidRPr="002E1BC9" w:rsidRDefault="000D537D" w:rsidP="005D59B3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65E25AF0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Procedimientos/Técnicas:</w:t>
            </w:r>
          </w:p>
          <w:p w14:paraId="37C7A5CB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936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Conocimientos teóricos requeridos:</w:t>
            </w:r>
          </w:p>
          <w:p w14:paraId="320F85A4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Teorías/Principios:</w:t>
            </w:r>
          </w:p>
          <w:p w14:paraId="1886A0D3" w14:textId="77777777" w:rsidR="000D537D" w:rsidRPr="002E1BC9" w:rsidRDefault="000D537D" w:rsidP="005D59B3">
            <w:pPr>
              <w:pStyle w:val="ListParagraph"/>
              <w:ind w:left="174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7FD47F20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Tipos/Categorías:</w:t>
            </w:r>
          </w:p>
          <w:p w14:paraId="161DE73A" w14:textId="77777777" w:rsidR="000D537D" w:rsidRPr="002E1BC9" w:rsidRDefault="000D537D" w:rsidP="005D59B3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143C49DB" w14:textId="4D9E06EF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Equipo/Herramientas/Materiales (Uso/Características/Partes):</w:t>
            </w:r>
          </w:p>
          <w:p w14:paraId="67EA095C" w14:textId="77777777" w:rsidR="000D537D" w:rsidRPr="002E1BC9" w:rsidRDefault="000D537D" w:rsidP="005D59B3">
            <w:pPr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1875EE1C" w14:textId="77777777" w:rsidR="000D537D" w:rsidRPr="002E1BC9" w:rsidRDefault="000D537D" w:rsidP="000D537D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Procedimientos/Técnicas:</w:t>
            </w:r>
          </w:p>
          <w:p w14:paraId="7F3C59EC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</w:tr>
      <w:tr w:rsidR="000D537D" w:rsidRPr="002E1BC9" w14:paraId="03A2E7A6" w14:textId="77777777" w:rsidTr="007C592D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8CCE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Actitudes y Valores requeridos:</w:t>
            </w:r>
          </w:p>
          <w:p w14:paraId="7FEE610C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BA0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A</w:t>
            </w: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ctitudes y Valores requeridos: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A0A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Actitudes y Valores requeridos</w:t>
            </w: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:</w:t>
            </w:r>
          </w:p>
        </w:tc>
      </w:tr>
      <w:tr w:rsidR="000D537D" w:rsidRPr="00E35F50" w14:paraId="55F18B24" w14:textId="77777777" w:rsidTr="007C592D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214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Normatividad técnica aplicable:</w:t>
            </w:r>
          </w:p>
          <w:p w14:paraId="3E68F318" w14:textId="0F31CDF2" w:rsidR="000D537D" w:rsidRPr="002E1BC9" w:rsidRDefault="000D537D" w:rsidP="007C592D">
            <w:pPr>
              <w:spacing w:line="60" w:lineRule="atLeast"/>
              <w:jc w:val="both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(</w:t>
            </w:r>
            <w:r w:rsidR="00E641E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Certificaciones, </w:t>
            </w: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N</w:t>
            </w:r>
            <w:r w:rsidR="00E641EE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ormas Nacionales e Internacionales)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BE6D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Normatividad técnica aplicable:</w:t>
            </w:r>
          </w:p>
          <w:p w14:paraId="7CC8B40A" w14:textId="6F345BEA" w:rsidR="000D537D" w:rsidRPr="002E1BC9" w:rsidRDefault="00E641EE" w:rsidP="007C592D">
            <w:pPr>
              <w:spacing w:line="60" w:lineRule="atLeast"/>
              <w:jc w:val="both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(</w:t>
            </w: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Certificaciones, </w:t>
            </w: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N</w:t>
            </w: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ormas Nacionales e Internacionales)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093" w14:textId="77777777" w:rsidR="000D537D" w:rsidRPr="002E1BC9" w:rsidRDefault="000D537D" w:rsidP="005D59B3">
            <w:pPr>
              <w:spacing w:line="60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8"/>
                <w:lang w:val="es-MX"/>
              </w:rPr>
              <w:t>Normatividad técnica aplicable:</w:t>
            </w:r>
          </w:p>
          <w:p w14:paraId="2A929F2F" w14:textId="46B71DBD" w:rsidR="000D537D" w:rsidRPr="002E1BC9" w:rsidRDefault="00E641EE" w:rsidP="005D59B3">
            <w:pPr>
              <w:spacing w:line="60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(</w:t>
            </w: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 xml:space="preserve">Certificaciones, </w:t>
            </w:r>
            <w:r w:rsidRPr="002E1BC9"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N</w:t>
            </w:r>
            <w:r>
              <w:rPr>
                <w:rFonts w:ascii="Montserrat Medium" w:hAnsi="Montserrat Medium"/>
                <w:bCs/>
                <w:i/>
                <w:color w:val="000000" w:themeColor="text1"/>
                <w:kern w:val="24"/>
                <w:sz w:val="16"/>
                <w:szCs w:val="16"/>
                <w:lang w:val="es-MX"/>
              </w:rPr>
              <w:t>ormas Nacionales e Internacionales)</w:t>
            </w:r>
          </w:p>
        </w:tc>
      </w:tr>
      <w:tr w:rsidR="000D537D" w:rsidRPr="002E1BC9" w14:paraId="75C16618" w14:textId="77777777" w:rsidTr="007C592D">
        <w:trPr>
          <w:trHeight w:val="228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F58" w14:textId="77777777" w:rsidR="000D537D" w:rsidRPr="002E1BC9" w:rsidRDefault="000D537D" w:rsidP="00116B8A">
            <w:pPr>
              <w:spacing w:line="56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6"/>
                <w:lang w:val="es-MX"/>
              </w:rPr>
              <w:lastRenderedPageBreak/>
              <w:t>Equipo requerido:</w:t>
            </w:r>
          </w:p>
          <w:p w14:paraId="29804F96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Maquinaria:</w:t>
            </w:r>
          </w:p>
          <w:p w14:paraId="3A7A054F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762A7D0A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Mobiliario:</w:t>
            </w:r>
          </w:p>
          <w:p w14:paraId="570BE490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7E4C52EF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Instrumentos de medición:</w:t>
            </w:r>
          </w:p>
          <w:p w14:paraId="511686DF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6840F027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Herramientas/Accesorios/Utensilios:</w:t>
            </w:r>
          </w:p>
          <w:p w14:paraId="1E49EB86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14DD47FA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Material consumible:</w:t>
            </w:r>
          </w:p>
          <w:p w14:paraId="081F0290" w14:textId="77777777" w:rsidR="000D537D" w:rsidRPr="002E1BC9" w:rsidRDefault="000D537D" w:rsidP="00116B8A">
            <w:pPr>
              <w:spacing w:line="56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F64" w14:textId="77777777" w:rsidR="000D537D" w:rsidRPr="002E1BC9" w:rsidRDefault="000D537D" w:rsidP="00116B8A">
            <w:pPr>
              <w:spacing w:line="56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6"/>
                <w:lang w:val="es-MX"/>
              </w:rPr>
              <w:t>Equipo requerido:</w:t>
            </w:r>
          </w:p>
          <w:p w14:paraId="4F9F7831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Maquinaria:</w:t>
            </w:r>
          </w:p>
          <w:p w14:paraId="33D2D9FA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3B010E0F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Mobiliario:</w:t>
            </w:r>
          </w:p>
          <w:p w14:paraId="32851ECE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37FB9802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Instrumentos de medición:</w:t>
            </w:r>
          </w:p>
          <w:p w14:paraId="4A035007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7C220B6F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Herramientas/Accesorios/Utensilios:</w:t>
            </w:r>
          </w:p>
          <w:p w14:paraId="411D9AEF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27CD952C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Material consumible:</w:t>
            </w:r>
          </w:p>
          <w:p w14:paraId="14E0845D" w14:textId="77777777" w:rsidR="000D537D" w:rsidRPr="002E1BC9" w:rsidRDefault="000D537D" w:rsidP="00116B8A">
            <w:pPr>
              <w:spacing w:line="56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4A" w14:textId="77777777" w:rsidR="000D537D" w:rsidRPr="002E1BC9" w:rsidRDefault="000D537D" w:rsidP="00116B8A">
            <w:pPr>
              <w:spacing w:line="56" w:lineRule="atLeast"/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/>
                <w:bCs/>
                <w:color w:val="000000" w:themeColor="text1"/>
                <w:kern w:val="24"/>
                <w:sz w:val="18"/>
                <w:szCs w:val="16"/>
                <w:lang w:val="es-MX"/>
              </w:rPr>
              <w:t>Equipo requerido:</w:t>
            </w:r>
          </w:p>
          <w:p w14:paraId="0DE4C6A6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Maquinaria:</w:t>
            </w:r>
          </w:p>
          <w:p w14:paraId="1CA57A97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135CB3BF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Mobiliario:</w:t>
            </w:r>
          </w:p>
          <w:p w14:paraId="66686566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4E06F10A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Instrumentos de medición:</w:t>
            </w:r>
          </w:p>
          <w:p w14:paraId="7B59F78D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457AE425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Herramientas/Accesorios/Utensilios:</w:t>
            </w:r>
          </w:p>
          <w:p w14:paraId="168F261A" w14:textId="77777777" w:rsidR="000D537D" w:rsidRPr="002E1BC9" w:rsidRDefault="000D537D" w:rsidP="00116B8A">
            <w:p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  <w:p w14:paraId="0CB571F0" w14:textId="77777777" w:rsidR="000D537D" w:rsidRPr="002E1BC9" w:rsidRDefault="000D537D" w:rsidP="00116B8A">
            <w:pPr>
              <w:pStyle w:val="ListParagraph"/>
              <w:numPr>
                <w:ilvl w:val="0"/>
                <w:numId w:val="4"/>
              </w:numPr>
              <w:spacing w:line="56" w:lineRule="atLeast"/>
              <w:ind w:left="166" w:hanging="166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  <w:r w:rsidRPr="002E1BC9"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  <w:t>Material consumible:</w:t>
            </w:r>
          </w:p>
          <w:p w14:paraId="27E0CA66" w14:textId="77777777" w:rsidR="000D537D" w:rsidRPr="002E1BC9" w:rsidRDefault="000D537D" w:rsidP="00116B8A">
            <w:pPr>
              <w:spacing w:line="56" w:lineRule="atLeast"/>
              <w:rPr>
                <w:rFonts w:ascii="Montserrat Medium" w:hAnsi="Montserrat Medium"/>
                <w:bCs/>
                <w:color w:val="000000" w:themeColor="text1"/>
                <w:kern w:val="24"/>
                <w:sz w:val="16"/>
                <w:szCs w:val="16"/>
                <w:lang w:val="es-MX"/>
              </w:rPr>
            </w:pPr>
          </w:p>
        </w:tc>
      </w:tr>
    </w:tbl>
    <w:p w14:paraId="1776AC05" w14:textId="77777777" w:rsidR="000D537D" w:rsidRPr="002E1BC9" w:rsidRDefault="000D537D" w:rsidP="000D537D">
      <w:pPr>
        <w:spacing w:after="0"/>
        <w:jc w:val="center"/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sectPr w:rsidR="000D537D" w:rsidRPr="002E1BC9" w:rsidSect="00FA5B98">
          <w:pgSz w:w="12240" w:h="15840" w:code="1"/>
          <w:pgMar w:top="993" w:right="720" w:bottom="142" w:left="720" w:header="278" w:footer="0" w:gutter="0"/>
          <w:cols w:space="708"/>
          <w:docGrid w:linePitch="360"/>
        </w:sectPr>
      </w:pPr>
    </w:p>
    <w:p w14:paraId="102071DD" w14:textId="77777777" w:rsidR="002E656E" w:rsidRDefault="002E656E" w:rsidP="000D537D">
      <w:pPr>
        <w:spacing w:after="0"/>
        <w:jc w:val="center"/>
        <w:rPr>
          <w:rFonts w:ascii="Montserrat Medium" w:hAnsi="Montserrat Medium"/>
          <w:b/>
          <w:bCs/>
          <w:color w:val="000000" w:themeColor="text1"/>
          <w:kern w:val="24"/>
          <w:sz w:val="32"/>
          <w:szCs w:val="32"/>
          <w:lang w:val="es-MX"/>
        </w:rPr>
      </w:pPr>
    </w:p>
    <w:p w14:paraId="345BA945" w14:textId="77777777" w:rsidR="002E656E" w:rsidRDefault="002E656E" w:rsidP="000D537D">
      <w:pPr>
        <w:spacing w:after="0"/>
        <w:jc w:val="center"/>
        <w:rPr>
          <w:rFonts w:ascii="Montserrat Medium" w:hAnsi="Montserrat Medium"/>
          <w:b/>
          <w:bCs/>
          <w:color w:val="000000" w:themeColor="text1"/>
          <w:kern w:val="24"/>
          <w:sz w:val="32"/>
          <w:szCs w:val="32"/>
          <w:lang w:val="es-MX"/>
        </w:rPr>
      </w:pPr>
    </w:p>
    <w:p w14:paraId="425078C4" w14:textId="77777777" w:rsidR="002E656E" w:rsidRDefault="002E656E" w:rsidP="000D537D">
      <w:pPr>
        <w:spacing w:after="0"/>
        <w:jc w:val="center"/>
        <w:rPr>
          <w:rFonts w:ascii="Montserrat Medium" w:hAnsi="Montserrat Medium"/>
          <w:b/>
          <w:bCs/>
          <w:color w:val="000000" w:themeColor="text1"/>
          <w:kern w:val="24"/>
          <w:sz w:val="32"/>
          <w:szCs w:val="32"/>
          <w:lang w:val="es-MX"/>
        </w:rPr>
      </w:pPr>
    </w:p>
    <w:p w14:paraId="3EB1F4B0" w14:textId="2435BD90" w:rsidR="000D537D" w:rsidRPr="002E1BC9" w:rsidRDefault="000D537D" w:rsidP="000D537D">
      <w:pPr>
        <w:spacing w:after="0"/>
        <w:jc w:val="center"/>
        <w:rPr>
          <w:rFonts w:ascii="Montserrat Medium" w:hAnsi="Montserrat Medium"/>
          <w:b/>
          <w:bCs/>
          <w:color w:val="000000" w:themeColor="text1"/>
          <w:kern w:val="24"/>
          <w:sz w:val="32"/>
          <w:szCs w:val="32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sz w:val="32"/>
          <w:szCs w:val="32"/>
          <w:lang w:val="es-MX"/>
        </w:rPr>
        <w:t>Glosario</w:t>
      </w:r>
    </w:p>
    <w:p w14:paraId="4C04D89B" w14:textId="35298E6C" w:rsidR="000D537D" w:rsidRDefault="000D537D" w:rsidP="000D537D">
      <w:pPr>
        <w:spacing w:after="0"/>
        <w:jc w:val="center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Para fines de esta encuesta</w:t>
      </w:r>
    </w:p>
    <w:p w14:paraId="164988F9" w14:textId="77777777" w:rsidR="008D1D13" w:rsidRPr="002E1BC9" w:rsidRDefault="008D1D13" w:rsidP="000D537D">
      <w:pPr>
        <w:spacing w:after="0"/>
        <w:jc w:val="center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</w:p>
    <w:p w14:paraId="70F695E3" w14:textId="77777777" w:rsidR="000D537D" w:rsidRPr="002E1BC9" w:rsidRDefault="000D537D" w:rsidP="008D1D13">
      <w:pPr>
        <w:pStyle w:val="ListParagraph"/>
        <w:numPr>
          <w:ilvl w:val="0"/>
          <w:numId w:val="31"/>
        </w:numPr>
        <w:spacing w:after="0" w:line="240" w:lineRule="auto"/>
        <w:ind w:left="567" w:hanging="357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Puesto laboral (nivel operativo).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Es el que realiza un grupo de tareas laborales específicas y su trabajo puede ser controlado por un supervisor (dependiendo del tamaño de la empresa).</w:t>
      </w:r>
    </w:p>
    <w:p w14:paraId="3EE10EAA" w14:textId="77777777" w:rsidR="000D537D" w:rsidRPr="002E1BC9" w:rsidRDefault="000D537D" w:rsidP="008D1D13">
      <w:pPr>
        <w:pStyle w:val="ListParagraph"/>
        <w:spacing w:after="0" w:line="240" w:lineRule="auto"/>
        <w:ind w:left="567"/>
        <w:jc w:val="both"/>
        <w:rPr>
          <w:rFonts w:ascii="Montserrat Medium" w:hAnsi="Montserrat Medium"/>
          <w:b/>
          <w:bCs/>
          <w:i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Ejemplo: Ayudante de electricista</w:t>
      </w:r>
    </w:p>
    <w:p w14:paraId="5AFC6A7F" w14:textId="77777777" w:rsidR="000D537D" w:rsidRPr="002E1BC9" w:rsidRDefault="000D537D" w:rsidP="008D1D13">
      <w:pPr>
        <w:pStyle w:val="ListParagraph"/>
        <w:numPr>
          <w:ilvl w:val="0"/>
          <w:numId w:val="31"/>
        </w:numPr>
        <w:spacing w:after="0" w:line="240" w:lineRule="auto"/>
        <w:ind w:left="567" w:hanging="357"/>
        <w:contextualSpacing w:val="0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Función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. Es trabajo técnico, encargo o labor sustantiva que hace la persona en ese puesto laboral dentro de la empresa.</w:t>
      </w:r>
    </w:p>
    <w:p w14:paraId="208E62B4" w14:textId="77777777" w:rsidR="000D537D" w:rsidRPr="002E1BC9" w:rsidRDefault="000D537D" w:rsidP="008D1D13">
      <w:pPr>
        <w:pStyle w:val="ListParagraph"/>
        <w:spacing w:after="0" w:line="240" w:lineRule="auto"/>
        <w:ind w:left="567"/>
        <w:jc w:val="both"/>
        <w:rPr>
          <w:rFonts w:ascii="Montserrat Medium" w:hAnsi="Montserrat Medium"/>
          <w:b/>
          <w:bCs/>
          <w:i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Ejemplo: Auxiliar al electricista en el mantenimiento de la instalación eléctrica de la empresa</w:t>
      </w:r>
    </w:p>
    <w:p w14:paraId="2C499606" w14:textId="05242064" w:rsidR="000D537D" w:rsidRPr="002E1BC9" w:rsidRDefault="000D537D" w:rsidP="008D1D13">
      <w:pPr>
        <w:pStyle w:val="ListParagraph"/>
        <w:numPr>
          <w:ilvl w:val="0"/>
          <w:numId w:val="31"/>
        </w:numPr>
        <w:spacing w:after="0" w:line="240" w:lineRule="auto"/>
        <w:ind w:left="567" w:hanging="35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Proceso productivo. 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Es conjunto organizado de </w:t>
      </w:r>
      <w:r w:rsidR="00DD3357">
        <w:rPr>
          <w:rFonts w:ascii="Montserrat Medium" w:hAnsi="Montserrat Medium"/>
          <w:bCs/>
          <w:color w:val="000000" w:themeColor="text1"/>
          <w:kern w:val="24"/>
          <w:lang w:val="es-MX"/>
        </w:rPr>
        <w:t>competencia</w:t>
      </w:r>
      <w:r w:rsidR="00DD3357"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s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y recursos de una empresa, para obtener un producto final o intermedio. Si se obtienen productos finales o intermedios sustancialmente diferentes, se deben mencionar todos esos procesos productivos.</w:t>
      </w:r>
    </w:p>
    <w:p w14:paraId="1E0D2C0A" w14:textId="77777777" w:rsidR="000D537D" w:rsidRPr="002E1BC9" w:rsidRDefault="000D537D" w:rsidP="008D1D13">
      <w:pPr>
        <w:pStyle w:val="ListParagraph"/>
        <w:spacing w:after="0" w:line="240" w:lineRule="auto"/>
        <w:ind w:left="567"/>
        <w:jc w:val="both"/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Ejemplo del Proceso 1: Reparación de la instalación eléctrica de la planta.</w:t>
      </w:r>
    </w:p>
    <w:p w14:paraId="7A5F3686" w14:textId="77777777" w:rsidR="000D537D" w:rsidRPr="002E1BC9" w:rsidRDefault="000D537D" w:rsidP="008D1D13">
      <w:pPr>
        <w:pStyle w:val="ListParagraph"/>
        <w:spacing w:after="0" w:line="240" w:lineRule="auto"/>
        <w:ind w:left="567"/>
        <w:jc w:val="both"/>
        <w:rPr>
          <w:rFonts w:ascii="Montserrat Medium" w:hAnsi="Montserrat Medium"/>
          <w:bCs/>
          <w:i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Ejemplo del Proceso 2: Reparación de la instalación eléctrica de las oficinas.</w:t>
      </w:r>
    </w:p>
    <w:p w14:paraId="31BBAA0B" w14:textId="77777777" w:rsidR="000D537D" w:rsidRPr="002E1BC9" w:rsidRDefault="000D537D" w:rsidP="008D1D13">
      <w:pPr>
        <w:pStyle w:val="ListParagraph"/>
        <w:numPr>
          <w:ilvl w:val="0"/>
          <w:numId w:val="31"/>
        </w:numPr>
        <w:spacing w:after="0" w:line="240" w:lineRule="auto"/>
        <w:ind w:left="568" w:hanging="284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Producto. 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Es cualquier bien o servicio que genera una empresa para satisfacer necesidades. Existen dos tipos, el Producto final, es un bien o servicio que la empresa ofrece a sus clientes externos, y el Producto Intermedio, es un bien o servicio que una empresa genera y usa como insumo para obtener producto final.</w:t>
      </w:r>
    </w:p>
    <w:p w14:paraId="0777291D" w14:textId="77777777" w:rsidR="000D537D" w:rsidRPr="002E1BC9" w:rsidRDefault="000D537D" w:rsidP="008D1D13">
      <w:pPr>
        <w:pStyle w:val="ListParagraph"/>
        <w:spacing w:after="0" w:line="240" w:lineRule="auto"/>
        <w:ind w:left="567"/>
        <w:jc w:val="both"/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Ejemplo de Producto del Proceso 1: La instalación eléctrica de la planta.</w:t>
      </w:r>
    </w:p>
    <w:p w14:paraId="0170EB19" w14:textId="77777777" w:rsidR="000D537D" w:rsidRPr="002E1BC9" w:rsidRDefault="000D537D" w:rsidP="008D1D13">
      <w:pPr>
        <w:pStyle w:val="ListParagraph"/>
        <w:spacing w:after="0" w:line="240" w:lineRule="auto"/>
        <w:ind w:left="567"/>
        <w:jc w:val="both"/>
        <w:rPr>
          <w:rFonts w:ascii="Montserrat Medium" w:hAnsi="Montserrat Medium"/>
          <w:bCs/>
          <w:i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Ejemplo de Producto del Proceso 2: La instalación eléctrica de las oficinas.</w:t>
      </w:r>
    </w:p>
    <w:p w14:paraId="4153664B" w14:textId="77777777" w:rsidR="008D1D13" w:rsidRPr="008D1D13" w:rsidRDefault="000D537D" w:rsidP="008D1D13">
      <w:pPr>
        <w:pStyle w:val="ListParagraph"/>
        <w:numPr>
          <w:ilvl w:val="0"/>
          <w:numId w:val="31"/>
        </w:numPr>
        <w:tabs>
          <w:tab w:val="left" w:pos="3941"/>
        </w:tabs>
        <w:spacing w:after="0" w:line="240" w:lineRule="auto"/>
        <w:ind w:left="567" w:hanging="284"/>
        <w:contextualSpacing w:val="0"/>
        <w:jc w:val="both"/>
        <w:rPr>
          <w:rFonts w:ascii="Montserrat Medium" w:hAnsi="Montserrat Medium"/>
          <w:bCs/>
          <w:i/>
          <w:kern w:val="24"/>
          <w:lang w:val="es-MX"/>
        </w:rPr>
      </w:pPr>
      <w:r w:rsidRPr="008D1D13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Especialidad afín</w:t>
      </w:r>
      <w:r w:rsidRPr="008D1D13">
        <w:rPr>
          <w:rFonts w:ascii="Montserrat Medium" w:hAnsi="Montserrat Medium"/>
          <w:bCs/>
          <w:color w:val="000000" w:themeColor="text1"/>
          <w:kern w:val="24"/>
          <w:lang w:val="es-MX"/>
        </w:rPr>
        <w:t>. La e</w:t>
      </w:r>
      <w:r w:rsidRPr="008D1D13">
        <w:rPr>
          <w:rFonts w:ascii="Montserrat Medium" w:hAnsi="Montserrat Medium"/>
          <w:bCs/>
          <w:kern w:val="24"/>
          <w:lang w:val="es-MX"/>
        </w:rPr>
        <w:t xml:space="preserve">specialidad ocupacional que pudiera encargarse de este mismo proceso productivo, pudiendo generar duplicidad de actividades con esta especialidad ocupacional </w:t>
      </w:r>
    </w:p>
    <w:p w14:paraId="31F351DF" w14:textId="3E2234E1" w:rsidR="000D537D" w:rsidRPr="008D1D13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i/>
          <w:kern w:val="24"/>
          <w:lang w:val="es-MX"/>
        </w:rPr>
      </w:pPr>
      <w:r w:rsidRPr="008D1D13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Instalación y Programación de Sistemas Mecatrónicos</w:t>
      </w:r>
    </w:p>
    <w:p w14:paraId="5E98941A" w14:textId="0ADCF441" w:rsidR="000D537D" w:rsidRPr="002E1BC9" w:rsidRDefault="00A800FE" w:rsidP="008D1D13">
      <w:pPr>
        <w:pStyle w:val="ListParagraph"/>
        <w:numPr>
          <w:ilvl w:val="0"/>
          <w:numId w:val="31"/>
        </w:numPr>
        <w:tabs>
          <w:tab w:val="left" w:pos="3941"/>
        </w:tabs>
        <w:spacing w:after="0" w:line="240" w:lineRule="auto"/>
        <w:ind w:left="568" w:hanging="284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Competencia</w:t>
      </w:r>
      <w:r w:rsidR="000D537D"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 productiva</w:t>
      </w:r>
      <w:r w:rsidR="000D537D"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. Destreza técnica de una persona para obtener un producto con las características solicitadas, bajo condiciones seguras, optimizando los recursos y conservando el ambiente; incluye el dominio de conocimientos. </w:t>
      </w:r>
    </w:p>
    <w:p w14:paraId="1E769D36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Está formada por actividades o tareas productivas. </w:t>
      </w:r>
    </w:p>
    <w:p w14:paraId="4779EC72" w14:textId="74E869E4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Verbos auxiliares para incluir en las </w:t>
      </w:r>
      <w:r w:rsidR="00DD3357">
        <w:rPr>
          <w:rFonts w:ascii="Montserrat Medium" w:hAnsi="Montserrat Medium"/>
          <w:bCs/>
          <w:color w:val="000000" w:themeColor="text1"/>
          <w:kern w:val="24"/>
          <w:lang w:val="es-MX"/>
        </w:rPr>
        <w:t>competencia</w:t>
      </w:r>
      <w:r w:rsidR="00DD3357"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s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: Operar, Manejar, Maquilar, Fabricar, Diagnosticar, Reparar, Elaborar, Confeccionar, Calcular, Determinar, Controlar, Auxiliar… </w:t>
      </w:r>
    </w:p>
    <w:p w14:paraId="2B70A45C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color w:val="000000" w:themeColor="text1"/>
          <w:kern w:val="24"/>
          <w:u w:val="single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u w:val="single"/>
          <w:lang w:val="es-MX"/>
        </w:rPr>
        <w:t>Ejemplos:</w:t>
      </w:r>
    </w:p>
    <w:p w14:paraId="1B5E3A30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Diagnóstica la falla en la instalación eléctrica de la planta.</w:t>
      </w:r>
    </w:p>
    <w:p w14:paraId="08EAF1F9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Repara la falla en la instalación eléctrica de la planta.</w:t>
      </w:r>
    </w:p>
    <w:p w14:paraId="38518937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</w:pPr>
      <w:r w:rsidRPr="002E1BC9">
        <w:rPr>
          <w:rFonts w:ascii="Montserrat Medium" w:hAnsi="Montserrat Medium"/>
          <w:b/>
          <w:bCs/>
          <w:i/>
          <w:color w:val="000000" w:themeColor="text1"/>
          <w:kern w:val="24"/>
          <w:u w:val="single"/>
          <w:lang w:val="es-MX"/>
        </w:rPr>
        <w:t>Verifica el funcionamiento de la instalación eléctrica de la planta.</w:t>
      </w:r>
    </w:p>
    <w:p w14:paraId="2B09DFD1" w14:textId="5833F297" w:rsidR="000D537D" w:rsidRPr="002E1BC9" w:rsidRDefault="000D537D" w:rsidP="008D1D13">
      <w:pPr>
        <w:pStyle w:val="ListParagraph"/>
        <w:numPr>
          <w:ilvl w:val="0"/>
          <w:numId w:val="31"/>
        </w:numPr>
        <w:tabs>
          <w:tab w:val="left" w:pos="3941"/>
        </w:tabs>
        <w:spacing w:after="0" w:line="240" w:lineRule="auto"/>
        <w:ind w:left="568" w:hanging="284"/>
        <w:contextualSpacing w:val="0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Conocimientos teóricos requeridos. 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Es la información que se debe poseer para realizar esta </w:t>
      </w:r>
      <w:r w:rsidR="00A800FE">
        <w:rPr>
          <w:rFonts w:ascii="Montserrat Medium" w:hAnsi="Montserrat Medium"/>
          <w:bCs/>
          <w:color w:val="000000" w:themeColor="text1"/>
          <w:kern w:val="24"/>
          <w:lang w:val="es-MX"/>
        </w:rPr>
        <w:t>competencia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correctamente.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 Se muestran algunas categorías, en ciertas </w:t>
      </w:r>
      <w:r w:rsidR="00DD3357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competencia</w:t>
      </w:r>
      <w:r w:rsidR="00DD3357"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s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 sólo se deberán llenar las categorías pertinentes.</w:t>
      </w:r>
    </w:p>
    <w:p w14:paraId="34DC30CA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-Teorías/Principios. Son los postulados en que se basa una disciplina o rama de la ciencia.</w:t>
      </w:r>
    </w:p>
    <w:p w14:paraId="7E488361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Ley de Ohm</w:t>
      </w:r>
    </w:p>
    <w:p w14:paraId="3EE523D0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-Tipos/Categorías. Son las clasificaciones reconocidas dentro de una disciplina o rama. </w:t>
      </w:r>
    </w:p>
    <w:p w14:paraId="779BBAE6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Conductores y Aislantes: Características y usos</w:t>
      </w:r>
    </w:p>
    <w:p w14:paraId="2C5E0FAE" w14:textId="4AE4A9BD" w:rsidR="002E656E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-Equipo/Herramientas/Materiales (Uso/Características/Partes). Es la descripción de los componentes, características y/o uso de equipos, herramientas y/o materiales utilizados. </w:t>
      </w:r>
    </w:p>
    <w:p w14:paraId="41509C84" w14:textId="77777777" w:rsidR="002E656E" w:rsidRDefault="002E656E" w:rsidP="008D1D13">
      <w:pPr>
        <w:spacing w:after="0" w:line="240" w:lineRule="auto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>
        <w:rPr>
          <w:rFonts w:ascii="Montserrat Medium" w:hAnsi="Montserrat Medium"/>
          <w:bCs/>
          <w:color w:val="000000" w:themeColor="text1"/>
          <w:kern w:val="24"/>
          <w:lang w:val="es-MX"/>
        </w:rPr>
        <w:br w:type="page"/>
      </w:r>
    </w:p>
    <w:p w14:paraId="0D1A7419" w14:textId="4C913A29" w:rsidR="000D537D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</w:p>
    <w:p w14:paraId="7A71184C" w14:textId="5FBE20E8" w:rsidR="002E656E" w:rsidRDefault="002E656E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</w:p>
    <w:p w14:paraId="1C014385" w14:textId="7787F39E" w:rsidR="002E656E" w:rsidRDefault="002E656E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</w:p>
    <w:p w14:paraId="3599FE58" w14:textId="77777777" w:rsidR="002E656E" w:rsidRPr="002E1BC9" w:rsidRDefault="002E656E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</w:p>
    <w:p w14:paraId="2F8C3F15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Multímetro: funciones y usos</w:t>
      </w:r>
    </w:p>
    <w:p w14:paraId="325CDD4D" w14:textId="43A9D94A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/>
          <w:bCs/>
          <w:i/>
          <w:kern w:val="24"/>
          <w:u w:val="single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-Procedimientos/Técnicas: Es la descripción de las técnicas o procesos que intervienen en esa </w:t>
      </w:r>
      <w:r w:rsidR="00A800FE">
        <w:rPr>
          <w:rFonts w:ascii="Montserrat Medium" w:hAnsi="Montserrat Medium"/>
          <w:bCs/>
          <w:color w:val="000000" w:themeColor="text1"/>
          <w:kern w:val="24"/>
          <w:lang w:val="es-MX"/>
        </w:rPr>
        <w:t>competencia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productiva.</w:t>
      </w: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 xml:space="preserve"> </w:t>
      </w:r>
    </w:p>
    <w:p w14:paraId="2FA29031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Procedimiento de cableado</w:t>
      </w:r>
    </w:p>
    <w:p w14:paraId="0A826AA4" w14:textId="6B9B2C6E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-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Actitudes y Valores requeridos:</w:t>
      </w: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 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Son los comportamientos y principios éticos deseables en esa </w:t>
      </w:r>
      <w:r w:rsidR="00A800FE">
        <w:rPr>
          <w:rFonts w:ascii="Montserrat Medium" w:hAnsi="Montserrat Medium"/>
          <w:bCs/>
          <w:color w:val="000000" w:themeColor="text1"/>
          <w:kern w:val="24"/>
          <w:lang w:val="es-MX"/>
        </w:rPr>
        <w:t>competencia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productiva; pueden ser en los aspectos de Eficiencia, Relaciones personales, Interculturalidad, Sustentabilidad entre otros.</w:t>
      </w:r>
    </w:p>
    <w:p w14:paraId="4841C9F4" w14:textId="77777777" w:rsidR="000D537D" w:rsidRPr="002E1BC9" w:rsidRDefault="000D537D" w:rsidP="008D1D13">
      <w:pPr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Ejemplos: Precisión, Respeto, Limpieza</w:t>
      </w:r>
    </w:p>
    <w:p w14:paraId="1EED6E35" w14:textId="77777777" w:rsidR="000D537D" w:rsidRPr="002E1BC9" w:rsidRDefault="000D537D" w:rsidP="008D1D13">
      <w:pPr>
        <w:pStyle w:val="ListParagraph"/>
        <w:numPr>
          <w:ilvl w:val="0"/>
          <w:numId w:val="31"/>
        </w:numPr>
        <w:tabs>
          <w:tab w:val="left" w:pos="3941"/>
        </w:tabs>
        <w:spacing w:after="0" w:line="240" w:lineRule="auto"/>
        <w:ind w:left="568" w:hanging="284"/>
        <w:contextualSpacing w:val="0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 xml:space="preserve">Normatividad técnica aplicable: 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Son las reglamentaciones técnicas específicas, que pudieran existir.</w:t>
      </w:r>
    </w:p>
    <w:p w14:paraId="15A9B58F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NOM 001-SEDE-2012</w:t>
      </w:r>
    </w:p>
    <w:p w14:paraId="2AA6DB4F" w14:textId="34018656" w:rsidR="000D537D" w:rsidRPr="002E1BC9" w:rsidRDefault="000D537D" w:rsidP="008D1D13">
      <w:pPr>
        <w:pStyle w:val="ListParagraph"/>
        <w:numPr>
          <w:ilvl w:val="0"/>
          <w:numId w:val="31"/>
        </w:numPr>
        <w:tabs>
          <w:tab w:val="left" w:pos="3941"/>
        </w:tabs>
        <w:spacing w:after="0" w:line="240" w:lineRule="auto"/>
        <w:ind w:left="568" w:hanging="284"/>
        <w:contextualSpacing w:val="0"/>
        <w:jc w:val="both"/>
        <w:rPr>
          <w:rFonts w:ascii="Montserrat Medium" w:hAnsi="Montserrat Medium"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color w:val="000000" w:themeColor="text1"/>
          <w:kern w:val="24"/>
          <w:lang w:val="es-MX"/>
        </w:rPr>
        <w:t>Equipo requerido: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Es un listado de los medios materiales necesarios para desarrollar la </w:t>
      </w:r>
      <w:r w:rsidR="00A800FE">
        <w:rPr>
          <w:rFonts w:ascii="Montserrat Medium" w:hAnsi="Montserrat Medium"/>
          <w:bCs/>
          <w:color w:val="000000" w:themeColor="text1"/>
          <w:kern w:val="24"/>
          <w:lang w:val="es-MX"/>
        </w:rPr>
        <w:t>competencia</w:t>
      </w: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 xml:space="preserve"> productiva.</w:t>
      </w:r>
    </w:p>
    <w:p w14:paraId="5E382D8E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i/>
          <w:kern w:val="24"/>
          <w:u w:val="single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-Maquinaria:</w:t>
      </w:r>
      <w:r w:rsidRPr="002E1BC9">
        <w:rPr>
          <w:rFonts w:ascii="Montserrat Medium" w:hAnsi="Montserrat Medium"/>
          <w:bCs/>
          <w:i/>
          <w:kern w:val="24"/>
          <w:u w:val="single"/>
          <w:lang w:val="es-MX"/>
        </w:rPr>
        <w:t xml:space="preserve"> </w:t>
      </w:r>
    </w:p>
    <w:p w14:paraId="2C3881D8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1 Taladro eléctrico portátil</w:t>
      </w:r>
    </w:p>
    <w:p w14:paraId="0EDA0C78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i/>
          <w:kern w:val="24"/>
          <w:u w:val="single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-Mobiliario:</w:t>
      </w:r>
      <w:r w:rsidRPr="002E1BC9">
        <w:rPr>
          <w:rFonts w:ascii="Montserrat Medium" w:hAnsi="Montserrat Medium"/>
          <w:bCs/>
          <w:i/>
          <w:kern w:val="24"/>
          <w:u w:val="single"/>
          <w:lang w:val="es-MX"/>
        </w:rPr>
        <w:t xml:space="preserve"> </w:t>
      </w:r>
    </w:p>
    <w:p w14:paraId="5E1D18A1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1 Mesa de trabajo</w:t>
      </w:r>
    </w:p>
    <w:p w14:paraId="1D46CBCE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i/>
          <w:kern w:val="24"/>
          <w:u w:val="single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-Instrumentos de medición:</w:t>
      </w:r>
      <w:r w:rsidRPr="002E1BC9">
        <w:rPr>
          <w:rFonts w:ascii="Montserrat Medium" w:hAnsi="Montserrat Medium"/>
          <w:bCs/>
          <w:i/>
          <w:kern w:val="24"/>
          <w:u w:val="single"/>
          <w:lang w:val="es-MX"/>
        </w:rPr>
        <w:t xml:space="preserve"> </w:t>
      </w:r>
    </w:p>
    <w:p w14:paraId="40056638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1 Multímetro digital de gancho</w:t>
      </w:r>
    </w:p>
    <w:p w14:paraId="2A2F37A7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i/>
          <w:kern w:val="24"/>
          <w:u w:val="single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-Herramientas/Accesorios/Utensilios:</w:t>
      </w:r>
      <w:r w:rsidRPr="002E1BC9">
        <w:rPr>
          <w:rFonts w:ascii="Montserrat Medium" w:hAnsi="Montserrat Medium"/>
          <w:bCs/>
          <w:i/>
          <w:kern w:val="24"/>
          <w:u w:val="single"/>
          <w:lang w:val="es-MX"/>
        </w:rPr>
        <w:t xml:space="preserve"> </w:t>
      </w:r>
    </w:p>
    <w:p w14:paraId="7076DC2E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color w:val="000000" w:themeColor="text1"/>
          <w:kern w:val="24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1 Juego de desarmadores de cruz</w:t>
      </w:r>
    </w:p>
    <w:p w14:paraId="1AE9BABD" w14:textId="77777777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contextualSpacing w:val="0"/>
        <w:jc w:val="both"/>
        <w:rPr>
          <w:rFonts w:ascii="Montserrat Medium" w:hAnsi="Montserrat Medium"/>
          <w:bCs/>
          <w:i/>
          <w:kern w:val="24"/>
          <w:u w:val="single"/>
          <w:lang w:val="es-MX"/>
        </w:rPr>
      </w:pPr>
      <w:r w:rsidRPr="002E1BC9">
        <w:rPr>
          <w:rFonts w:ascii="Montserrat Medium" w:hAnsi="Montserrat Medium"/>
          <w:bCs/>
          <w:color w:val="000000" w:themeColor="text1"/>
          <w:kern w:val="24"/>
          <w:lang w:val="es-MX"/>
        </w:rPr>
        <w:t>-Material consumible</w:t>
      </w:r>
      <w:r w:rsidRPr="002E1BC9">
        <w:rPr>
          <w:rFonts w:ascii="Montserrat Medium" w:hAnsi="Montserrat Medium"/>
          <w:bCs/>
          <w:color w:val="000000" w:themeColor="text1"/>
          <w:kern w:val="24"/>
          <w:u w:val="single"/>
          <w:lang w:val="es-MX"/>
        </w:rPr>
        <w:t>:</w:t>
      </w:r>
      <w:r w:rsidRPr="002E1BC9">
        <w:rPr>
          <w:rFonts w:ascii="Montserrat Medium" w:hAnsi="Montserrat Medium"/>
          <w:bCs/>
          <w:i/>
          <w:kern w:val="24"/>
          <w:u w:val="single"/>
          <w:lang w:val="es-MX"/>
        </w:rPr>
        <w:t xml:space="preserve"> </w:t>
      </w:r>
    </w:p>
    <w:p w14:paraId="4611C244" w14:textId="6FBF38E1" w:rsidR="000D537D" w:rsidRPr="002E1BC9" w:rsidRDefault="000D537D" w:rsidP="008D1D13">
      <w:pPr>
        <w:pStyle w:val="ListParagraph"/>
        <w:tabs>
          <w:tab w:val="left" w:pos="3941"/>
        </w:tabs>
        <w:spacing w:after="0" w:line="240" w:lineRule="auto"/>
        <w:ind w:left="567"/>
        <w:jc w:val="both"/>
        <w:rPr>
          <w:rFonts w:ascii="Montserrat Medium" w:hAnsi="Montserrat Medium"/>
          <w:b/>
          <w:bCs/>
          <w:i/>
          <w:kern w:val="24"/>
          <w:u w:val="single"/>
          <w:lang w:val="es-MX"/>
        </w:rPr>
      </w:pPr>
      <w:r w:rsidRPr="002E1BC9">
        <w:rPr>
          <w:rFonts w:ascii="Montserrat Medium" w:hAnsi="Montserrat Medium"/>
          <w:b/>
          <w:bCs/>
          <w:i/>
          <w:kern w:val="24"/>
          <w:u w:val="single"/>
          <w:lang w:val="es-MX"/>
        </w:rPr>
        <w:t>Ejemplo: Cable calibre 10 color negro</w:t>
      </w:r>
    </w:p>
    <w:sectPr w:rsidR="000D537D" w:rsidRPr="002E1BC9" w:rsidSect="005D59B3"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7E1B" w14:textId="77777777" w:rsidR="00312151" w:rsidRDefault="00312151" w:rsidP="008513F4">
      <w:pPr>
        <w:spacing w:after="0" w:line="240" w:lineRule="auto"/>
      </w:pPr>
      <w:r>
        <w:separator/>
      </w:r>
    </w:p>
  </w:endnote>
  <w:endnote w:type="continuationSeparator" w:id="0">
    <w:p w14:paraId="63062D2B" w14:textId="77777777" w:rsidR="00312151" w:rsidRDefault="00312151" w:rsidP="0085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exto">
    <w:altName w:val="Soberana Text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CaslonPro-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7589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9FE6E5" w14:textId="5EB9FFD8" w:rsidR="00D07205" w:rsidRDefault="00D07205" w:rsidP="00D07205">
            <w:pPr>
              <w:pStyle w:val="Footer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7497B8" w14:textId="77777777" w:rsidR="00D07205" w:rsidRDefault="00D07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442C" w14:textId="77777777" w:rsidR="00312151" w:rsidRDefault="00312151" w:rsidP="008513F4">
      <w:pPr>
        <w:spacing w:after="0" w:line="240" w:lineRule="auto"/>
      </w:pPr>
      <w:r>
        <w:separator/>
      </w:r>
    </w:p>
  </w:footnote>
  <w:footnote w:type="continuationSeparator" w:id="0">
    <w:p w14:paraId="301E98CA" w14:textId="77777777" w:rsidR="00312151" w:rsidRDefault="00312151" w:rsidP="0085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CE0B" w14:textId="6C1F9829" w:rsidR="00A800FE" w:rsidRDefault="00D07205" w:rsidP="005D59B3">
    <w:pPr>
      <w:pStyle w:val="Header"/>
      <w:ind w:left="-1701"/>
    </w:pPr>
    <w:r w:rsidRPr="00015337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B2BF922" wp14:editId="7E8B1C6A">
              <wp:simplePos x="0" y="0"/>
              <wp:positionH relativeFrom="margin">
                <wp:posOffset>2450465</wp:posOffset>
              </wp:positionH>
              <wp:positionV relativeFrom="paragraph">
                <wp:posOffset>542290</wp:posOffset>
              </wp:positionV>
              <wp:extent cx="4044315" cy="80962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315" cy="809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C5E89" w14:textId="77777777" w:rsidR="00A800FE" w:rsidRPr="000B7629" w:rsidRDefault="00A800FE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Subsecretaría de Educación Media Superior</w:t>
                          </w:r>
                        </w:p>
                        <w:p w14:paraId="719381E9" w14:textId="77777777" w:rsidR="00A800FE" w:rsidRPr="000B7629" w:rsidRDefault="00A800FE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Dirección General de Centros de Formación para el Trabajo</w:t>
                          </w:r>
                        </w:p>
                        <w:p w14:paraId="42EBC72C" w14:textId="77777777" w:rsidR="00A800FE" w:rsidRPr="000B7629" w:rsidRDefault="00A800FE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Dirección Técnica</w:t>
                          </w:r>
                        </w:p>
                        <w:p w14:paraId="6A44C2D1" w14:textId="77777777" w:rsidR="00A800FE" w:rsidRPr="000B7629" w:rsidRDefault="00A800FE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Subdirección Académica</w:t>
                          </w:r>
                        </w:p>
                        <w:p w14:paraId="6AF2B1FA" w14:textId="77777777" w:rsidR="00A800FE" w:rsidRPr="000B7629" w:rsidRDefault="00A800FE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Departamento de Desarrollo Curricular y Docente</w:t>
                          </w:r>
                        </w:p>
                        <w:p w14:paraId="7BA2ACCB" w14:textId="77777777" w:rsidR="00A800FE" w:rsidRPr="000B7629" w:rsidRDefault="00A800FE" w:rsidP="00015337">
                          <w:pPr>
                            <w:autoSpaceDE w:val="0"/>
                            <w:autoSpaceDN w:val="0"/>
                            <w:adjustRightInd w:val="0"/>
                            <w:spacing w:line="0" w:lineRule="atLeast"/>
                            <w:ind w:right="-57"/>
                            <w:contextualSpacing/>
                            <w:jc w:val="right"/>
                            <w:rPr>
                              <w:rFonts w:ascii="Montserrat" w:hAnsi="Montserrat" w:cs="ACaslonPro-Bold"/>
                              <w:bCs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BF92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92.95pt;margin-top:42.7pt;width:318.45pt;height:6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" filled="f" stroked="f">
              <v:textbox>
                <w:txbxContent>
                  <w:p w14:paraId="2C0C5E89" w14:textId="77777777" w:rsidR="00A800FE" w:rsidRPr="000B7629" w:rsidRDefault="00A800FE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Subsecretaría de Educación Media Superior</w:t>
                    </w:r>
                  </w:p>
                  <w:p w14:paraId="719381E9" w14:textId="77777777" w:rsidR="00A800FE" w:rsidRPr="000B7629" w:rsidRDefault="00A800FE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Dirección General de Centros de Formación para el Trabajo</w:t>
                    </w:r>
                  </w:p>
                  <w:p w14:paraId="42EBC72C" w14:textId="77777777" w:rsidR="00A800FE" w:rsidRPr="000B7629" w:rsidRDefault="00A800FE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Dirección Técnica</w:t>
                    </w:r>
                  </w:p>
                  <w:p w14:paraId="6A44C2D1" w14:textId="77777777" w:rsidR="00A800FE" w:rsidRPr="000B7629" w:rsidRDefault="00A800FE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Subdirección Académica</w:t>
                    </w:r>
                  </w:p>
                  <w:p w14:paraId="6AF2B1FA" w14:textId="77777777" w:rsidR="00A800FE" w:rsidRPr="000B7629" w:rsidRDefault="00A800FE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Departamento de Desarrollo Curricular y Docente</w:t>
                    </w:r>
                  </w:p>
                  <w:p w14:paraId="7BA2ACCB" w14:textId="77777777" w:rsidR="00A800FE" w:rsidRPr="000B7629" w:rsidRDefault="00A800FE" w:rsidP="00015337">
                    <w:pPr>
                      <w:autoSpaceDE w:val="0"/>
                      <w:autoSpaceDN w:val="0"/>
                      <w:adjustRightInd w:val="0"/>
                      <w:spacing w:line="0" w:lineRule="atLeast"/>
                      <w:ind w:right="-57"/>
                      <w:contextualSpacing/>
                      <w:jc w:val="right"/>
                      <w:rPr>
                        <w:rFonts w:ascii="Montserrat" w:hAnsi="Montserrat" w:cs="ACaslonPro-Bold"/>
                        <w:bCs/>
                        <w:color w:val="6F7271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15337">
      <w:rPr>
        <w:noProof/>
      </w:rPr>
      <w:drawing>
        <wp:anchor distT="0" distB="0" distL="114300" distR="114300" simplePos="0" relativeHeight="251662336" behindDoc="1" locked="0" layoutInCell="1" allowOverlap="1" wp14:anchorId="3251EA9F" wp14:editId="603F7C29">
          <wp:simplePos x="0" y="0"/>
          <wp:positionH relativeFrom="page">
            <wp:posOffset>874073</wp:posOffset>
          </wp:positionH>
          <wp:positionV relativeFrom="paragraph">
            <wp:posOffset>562544</wp:posOffset>
          </wp:positionV>
          <wp:extent cx="2841625" cy="501650"/>
          <wp:effectExtent l="0" t="0" r="0" b="0"/>
          <wp:wrapNone/>
          <wp:docPr id="12" name="Imagen 12" descr="C:\Users\arturo.lozano\AppData\Local\Microsoft\Windows\INetCache\Content.Word\membretada_DGCFT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rturo.lozano\AppData\Local\Microsoft\Windows\INetCache\Content.Word\membretada_DGCFT_202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7" t="53200" r="54389" b="8237"/>
                  <a:stretch/>
                </pic:blipFill>
                <pic:spPr bwMode="auto">
                  <a:xfrm>
                    <a:off x="0" y="0"/>
                    <a:ext cx="28416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528C" w14:textId="77777777" w:rsidR="00D07205" w:rsidRDefault="00D07205" w:rsidP="005D59B3">
    <w:pPr>
      <w:pStyle w:val="Header"/>
      <w:ind w:left="-1701"/>
    </w:pPr>
    <w:r w:rsidRPr="00015337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CBFBF5E" wp14:editId="6425E7E1">
              <wp:simplePos x="0" y="0"/>
              <wp:positionH relativeFrom="margin">
                <wp:align>right</wp:align>
              </wp:positionH>
              <wp:positionV relativeFrom="paragraph">
                <wp:posOffset>393937</wp:posOffset>
              </wp:positionV>
              <wp:extent cx="4044315" cy="80962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315" cy="809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11320" w14:textId="77777777" w:rsidR="00D07205" w:rsidRPr="000B7629" w:rsidRDefault="00D07205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Subsecretaría de Educación Media Superior</w:t>
                          </w:r>
                        </w:p>
                        <w:p w14:paraId="0B3774F1" w14:textId="77777777" w:rsidR="00D07205" w:rsidRPr="000B7629" w:rsidRDefault="00D07205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Dirección General de Centros de Formación para el Trabajo</w:t>
                          </w:r>
                        </w:p>
                        <w:p w14:paraId="698DEB82" w14:textId="77777777" w:rsidR="00D07205" w:rsidRPr="000B7629" w:rsidRDefault="00D07205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Dirección Técnica</w:t>
                          </w:r>
                        </w:p>
                        <w:p w14:paraId="0490CFA5" w14:textId="77777777" w:rsidR="00D07205" w:rsidRPr="000B7629" w:rsidRDefault="00D07205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Subdirección Académica</w:t>
                          </w:r>
                        </w:p>
                        <w:p w14:paraId="427A9242" w14:textId="77777777" w:rsidR="00D07205" w:rsidRPr="000B7629" w:rsidRDefault="00D07205" w:rsidP="00015337">
                          <w:pPr>
                            <w:spacing w:after="0"/>
                            <w:ind w:right="-68"/>
                            <w:jc w:val="right"/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  <w:r w:rsidRPr="000B7629">
                            <w:rPr>
                              <w:rFonts w:ascii="Montserrat Light" w:hAnsi="Montserrat Light"/>
                              <w:color w:val="6F7271"/>
                              <w:sz w:val="16"/>
                              <w:szCs w:val="16"/>
                              <w:lang w:val="es-MX"/>
                            </w:rPr>
                            <w:t>Departamento de Desarrollo Curricular y Docente</w:t>
                          </w:r>
                        </w:p>
                        <w:p w14:paraId="7349B2FC" w14:textId="77777777" w:rsidR="00D07205" w:rsidRPr="000B7629" w:rsidRDefault="00D07205" w:rsidP="00015337">
                          <w:pPr>
                            <w:autoSpaceDE w:val="0"/>
                            <w:autoSpaceDN w:val="0"/>
                            <w:adjustRightInd w:val="0"/>
                            <w:spacing w:line="0" w:lineRule="atLeast"/>
                            <w:ind w:right="-57"/>
                            <w:contextualSpacing/>
                            <w:jc w:val="right"/>
                            <w:rPr>
                              <w:rFonts w:ascii="Montserrat" w:hAnsi="Montserrat" w:cs="ACaslonPro-Bold"/>
                              <w:bCs/>
                              <w:color w:val="6F7271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FBF5E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left:0;text-align:left;margin-left:267.25pt;margin-top:31pt;width:318.45pt;height:63.7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" filled="f" stroked="f">
              <v:textbox>
                <w:txbxContent>
                  <w:p w14:paraId="13B11320" w14:textId="77777777" w:rsidR="00D07205" w:rsidRPr="000B7629" w:rsidRDefault="00D07205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Subsecretaría de Educación Media Superior</w:t>
                    </w:r>
                  </w:p>
                  <w:p w14:paraId="0B3774F1" w14:textId="77777777" w:rsidR="00D07205" w:rsidRPr="000B7629" w:rsidRDefault="00D07205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Dirección General de Centros de Formación para el Trabajo</w:t>
                    </w:r>
                  </w:p>
                  <w:p w14:paraId="698DEB82" w14:textId="77777777" w:rsidR="00D07205" w:rsidRPr="000B7629" w:rsidRDefault="00D07205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Dirección Técnica</w:t>
                    </w:r>
                  </w:p>
                  <w:p w14:paraId="0490CFA5" w14:textId="77777777" w:rsidR="00D07205" w:rsidRPr="000B7629" w:rsidRDefault="00D07205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Subdirección Académica</w:t>
                    </w:r>
                  </w:p>
                  <w:p w14:paraId="427A9242" w14:textId="77777777" w:rsidR="00D07205" w:rsidRPr="000B7629" w:rsidRDefault="00D07205" w:rsidP="00015337">
                    <w:pPr>
                      <w:spacing w:after="0"/>
                      <w:ind w:right="-68"/>
                      <w:jc w:val="right"/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</w:pPr>
                    <w:r w:rsidRPr="000B7629">
                      <w:rPr>
                        <w:rFonts w:ascii="Montserrat Light" w:hAnsi="Montserrat Light"/>
                        <w:color w:val="6F7271"/>
                        <w:sz w:val="16"/>
                        <w:szCs w:val="16"/>
                        <w:lang w:val="es-MX"/>
                      </w:rPr>
                      <w:t>Departamento de Desarrollo Curricular y Docente</w:t>
                    </w:r>
                  </w:p>
                  <w:p w14:paraId="7349B2FC" w14:textId="77777777" w:rsidR="00D07205" w:rsidRPr="000B7629" w:rsidRDefault="00D07205" w:rsidP="00015337">
                    <w:pPr>
                      <w:autoSpaceDE w:val="0"/>
                      <w:autoSpaceDN w:val="0"/>
                      <w:adjustRightInd w:val="0"/>
                      <w:spacing w:line="0" w:lineRule="atLeast"/>
                      <w:ind w:right="-57"/>
                      <w:contextualSpacing/>
                      <w:jc w:val="right"/>
                      <w:rPr>
                        <w:rFonts w:ascii="Montserrat" w:hAnsi="Montserrat" w:cs="ACaslonPro-Bold"/>
                        <w:bCs/>
                        <w:color w:val="6F7271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15337">
      <w:rPr>
        <w:noProof/>
      </w:rPr>
      <w:drawing>
        <wp:anchor distT="0" distB="0" distL="114300" distR="114300" simplePos="0" relativeHeight="251665408" behindDoc="1" locked="0" layoutInCell="1" allowOverlap="1" wp14:anchorId="36EE869E" wp14:editId="77AF2F64">
          <wp:simplePos x="0" y="0"/>
          <wp:positionH relativeFrom="page">
            <wp:posOffset>861051</wp:posOffset>
          </wp:positionH>
          <wp:positionV relativeFrom="paragraph">
            <wp:posOffset>371863</wp:posOffset>
          </wp:positionV>
          <wp:extent cx="2841625" cy="501650"/>
          <wp:effectExtent l="0" t="0" r="0" b="0"/>
          <wp:wrapNone/>
          <wp:docPr id="14" name="Imagen 14" descr="C:\Users\arturo.lozano\AppData\Local\Microsoft\Windows\INetCache\Content.Word\membretada_DGCFT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rturo.lozano\AppData\Local\Microsoft\Windows\INetCache\Content.Word\membretada_DGCFT_202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7" t="53200" r="54389" b="8237"/>
                  <a:stretch/>
                </pic:blipFill>
                <pic:spPr bwMode="auto">
                  <a:xfrm>
                    <a:off x="0" y="0"/>
                    <a:ext cx="28416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5C"/>
    <w:multiLevelType w:val="hybridMultilevel"/>
    <w:tmpl w:val="1E9C9650"/>
    <w:lvl w:ilvl="0" w:tplc="203C00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F2661C"/>
    <w:multiLevelType w:val="hybridMultilevel"/>
    <w:tmpl w:val="1E9C9650"/>
    <w:lvl w:ilvl="0" w:tplc="203C00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C0E1E"/>
    <w:multiLevelType w:val="hybridMultilevel"/>
    <w:tmpl w:val="8096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C6F5C"/>
    <w:multiLevelType w:val="hybridMultilevel"/>
    <w:tmpl w:val="25F0B1D0"/>
    <w:lvl w:ilvl="0" w:tplc="4566C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61B6"/>
    <w:multiLevelType w:val="hybridMultilevel"/>
    <w:tmpl w:val="01E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132"/>
    <w:multiLevelType w:val="multilevel"/>
    <w:tmpl w:val="4CAE4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40253B5"/>
    <w:multiLevelType w:val="hybridMultilevel"/>
    <w:tmpl w:val="F570878C"/>
    <w:lvl w:ilvl="0" w:tplc="3A94C7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7D912D5"/>
    <w:multiLevelType w:val="hybridMultilevel"/>
    <w:tmpl w:val="3AB8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22C41"/>
    <w:multiLevelType w:val="hybridMultilevel"/>
    <w:tmpl w:val="E2D6ADCC"/>
    <w:lvl w:ilvl="0" w:tplc="0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9FA3910"/>
    <w:multiLevelType w:val="multilevel"/>
    <w:tmpl w:val="D4B84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845BAD"/>
    <w:multiLevelType w:val="hybridMultilevel"/>
    <w:tmpl w:val="0442B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F4EA5"/>
    <w:multiLevelType w:val="hybridMultilevel"/>
    <w:tmpl w:val="20189B54"/>
    <w:lvl w:ilvl="0" w:tplc="4BA42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096A18"/>
    <w:multiLevelType w:val="hybridMultilevel"/>
    <w:tmpl w:val="E7DC8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7BB"/>
    <w:multiLevelType w:val="hybridMultilevel"/>
    <w:tmpl w:val="D05AB1D2"/>
    <w:lvl w:ilvl="0" w:tplc="2242B3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2219F"/>
    <w:multiLevelType w:val="hybridMultilevel"/>
    <w:tmpl w:val="FE1ACE1E"/>
    <w:lvl w:ilvl="0" w:tplc="AC5265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C7FB0"/>
    <w:multiLevelType w:val="hybridMultilevel"/>
    <w:tmpl w:val="B8CCF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9401D1"/>
    <w:multiLevelType w:val="hybridMultilevel"/>
    <w:tmpl w:val="C6D2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13DBE"/>
    <w:multiLevelType w:val="hybridMultilevel"/>
    <w:tmpl w:val="BBFE9634"/>
    <w:lvl w:ilvl="0" w:tplc="1A5456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F73A3"/>
    <w:multiLevelType w:val="hybridMultilevel"/>
    <w:tmpl w:val="1E9C9650"/>
    <w:lvl w:ilvl="0" w:tplc="203C00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BB5D1B"/>
    <w:multiLevelType w:val="hybridMultilevel"/>
    <w:tmpl w:val="288A9848"/>
    <w:lvl w:ilvl="0" w:tplc="E13EA904">
      <w:numFmt w:val="bullet"/>
      <w:lvlText w:val="-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7348F"/>
    <w:multiLevelType w:val="hybridMultilevel"/>
    <w:tmpl w:val="B19EA146"/>
    <w:lvl w:ilvl="0" w:tplc="758AA5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A421282"/>
    <w:multiLevelType w:val="hybridMultilevel"/>
    <w:tmpl w:val="503A2794"/>
    <w:lvl w:ilvl="0" w:tplc="9050B1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AC477D6"/>
    <w:multiLevelType w:val="hybridMultilevel"/>
    <w:tmpl w:val="1A1CF1EE"/>
    <w:lvl w:ilvl="0" w:tplc="AC5265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5943"/>
    <w:multiLevelType w:val="hybridMultilevel"/>
    <w:tmpl w:val="8724EC7A"/>
    <w:lvl w:ilvl="0" w:tplc="DF6E25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7EC2EC3"/>
    <w:multiLevelType w:val="hybridMultilevel"/>
    <w:tmpl w:val="3848A09A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1B34DD"/>
    <w:multiLevelType w:val="hybridMultilevel"/>
    <w:tmpl w:val="C8A0607A"/>
    <w:lvl w:ilvl="0" w:tplc="9F7A8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C5363"/>
    <w:multiLevelType w:val="hybridMultilevel"/>
    <w:tmpl w:val="69A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44058"/>
    <w:multiLevelType w:val="multilevel"/>
    <w:tmpl w:val="7578F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 w15:restartNumberingAfterBreak="0">
    <w:nsid w:val="62E5425E"/>
    <w:multiLevelType w:val="hybridMultilevel"/>
    <w:tmpl w:val="0442B852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DB2942"/>
    <w:multiLevelType w:val="multilevel"/>
    <w:tmpl w:val="259678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1BA494E"/>
    <w:multiLevelType w:val="hybridMultilevel"/>
    <w:tmpl w:val="A5E6EB9A"/>
    <w:lvl w:ilvl="0" w:tplc="D57483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2963C6A"/>
    <w:multiLevelType w:val="hybridMultilevel"/>
    <w:tmpl w:val="02FCF77E"/>
    <w:lvl w:ilvl="0" w:tplc="6C56A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A3F28E9"/>
    <w:multiLevelType w:val="hybridMultilevel"/>
    <w:tmpl w:val="0442B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417F0C"/>
    <w:multiLevelType w:val="hybridMultilevel"/>
    <w:tmpl w:val="0442B852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9"/>
  </w:num>
  <w:num w:numId="3">
    <w:abstractNumId w:val="19"/>
  </w:num>
  <w:num w:numId="4">
    <w:abstractNumId w:val="22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32"/>
  </w:num>
  <w:num w:numId="10">
    <w:abstractNumId w:val="12"/>
  </w:num>
  <w:num w:numId="11">
    <w:abstractNumId w:val="33"/>
  </w:num>
  <w:num w:numId="12">
    <w:abstractNumId w:val="11"/>
  </w:num>
  <w:num w:numId="13">
    <w:abstractNumId w:val="21"/>
  </w:num>
  <w:num w:numId="14">
    <w:abstractNumId w:val="20"/>
  </w:num>
  <w:num w:numId="15">
    <w:abstractNumId w:val="30"/>
  </w:num>
  <w:num w:numId="16">
    <w:abstractNumId w:val="27"/>
  </w:num>
  <w:num w:numId="17">
    <w:abstractNumId w:val="6"/>
  </w:num>
  <w:num w:numId="18">
    <w:abstractNumId w:val="31"/>
  </w:num>
  <w:num w:numId="19">
    <w:abstractNumId w:val="23"/>
  </w:num>
  <w:num w:numId="20">
    <w:abstractNumId w:val="0"/>
  </w:num>
  <w:num w:numId="21">
    <w:abstractNumId w:val="17"/>
  </w:num>
  <w:num w:numId="22">
    <w:abstractNumId w:val="1"/>
  </w:num>
  <w:num w:numId="23">
    <w:abstractNumId w:val="18"/>
  </w:num>
  <w:num w:numId="24">
    <w:abstractNumId w:val="16"/>
  </w:num>
  <w:num w:numId="25">
    <w:abstractNumId w:val="8"/>
  </w:num>
  <w:num w:numId="26">
    <w:abstractNumId w:val="24"/>
  </w:num>
  <w:num w:numId="27">
    <w:abstractNumId w:val="3"/>
  </w:num>
  <w:num w:numId="28">
    <w:abstractNumId w:val="28"/>
  </w:num>
  <w:num w:numId="29">
    <w:abstractNumId w:val="26"/>
  </w:num>
  <w:num w:numId="30">
    <w:abstractNumId w:val="15"/>
  </w:num>
  <w:num w:numId="31">
    <w:abstractNumId w:val="4"/>
  </w:num>
  <w:num w:numId="32">
    <w:abstractNumId w:val="13"/>
  </w:num>
  <w:num w:numId="33">
    <w:abstractNumId w:val="14"/>
  </w:num>
  <w:num w:numId="3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CE"/>
    <w:rsid w:val="00001E4F"/>
    <w:rsid w:val="00006616"/>
    <w:rsid w:val="00006E59"/>
    <w:rsid w:val="00010A21"/>
    <w:rsid w:val="00012116"/>
    <w:rsid w:val="00015337"/>
    <w:rsid w:val="00021745"/>
    <w:rsid w:val="000228BA"/>
    <w:rsid w:val="0002313A"/>
    <w:rsid w:val="00023C42"/>
    <w:rsid w:val="00032680"/>
    <w:rsid w:val="0003423D"/>
    <w:rsid w:val="00034284"/>
    <w:rsid w:val="00042110"/>
    <w:rsid w:val="000433E8"/>
    <w:rsid w:val="000442A0"/>
    <w:rsid w:val="000448BD"/>
    <w:rsid w:val="00045D73"/>
    <w:rsid w:val="00050DE9"/>
    <w:rsid w:val="00051545"/>
    <w:rsid w:val="0005450E"/>
    <w:rsid w:val="00056F2F"/>
    <w:rsid w:val="00056F30"/>
    <w:rsid w:val="00061D03"/>
    <w:rsid w:val="00063FF4"/>
    <w:rsid w:val="00064A89"/>
    <w:rsid w:val="0006611A"/>
    <w:rsid w:val="0006713E"/>
    <w:rsid w:val="00071C78"/>
    <w:rsid w:val="000730FF"/>
    <w:rsid w:val="00077971"/>
    <w:rsid w:val="00083498"/>
    <w:rsid w:val="0008512B"/>
    <w:rsid w:val="00085F83"/>
    <w:rsid w:val="00096083"/>
    <w:rsid w:val="00097311"/>
    <w:rsid w:val="0009769C"/>
    <w:rsid w:val="000A728C"/>
    <w:rsid w:val="000B2D4C"/>
    <w:rsid w:val="000B40A3"/>
    <w:rsid w:val="000B6FA8"/>
    <w:rsid w:val="000B7F79"/>
    <w:rsid w:val="000C0E04"/>
    <w:rsid w:val="000C1885"/>
    <w:rsid w:val="000C2319"/>
    <w:rsid w:val="000C2CC9"/>
    <w:rsid w:val="000D117E"/>
    <w:rsid w:val="000D3680"/>
    <w:rsid w:val="000D537D"/>
    <w:rsid w:val="000D7544"/>
    <w:rsid w:val="000E11CE"/>
    <w:rsid w:val="000E78C4"/>
    <w:rsid w:val="000E7D4D"/>
    <w:rsid w:val="000F0927"/>
    <w:rsid w:val="000F208F"/>
    <w:rsid w:val="000F21D2"/>
    <w:rsid w:val="000F2D38"/>
    <w:rsid w:val="000F5FE6"/>
    <w:rsid w:val="000F69F6"/>
    <w:rsid w:val="00103994"/>
    <w:rsid w:val="001071A7"/>
    <w:rsid w:val="00116B8A"/>
    <w:rsid w:val="00116C91"/>
    <w:rsid w:val="00121E8A"/>
    <w:rsid w:val="00123EC8"/>
    <w:rsid w:val="001261A7"/>
    <w:rsid w:val="001278EB"/>
    <w:rsid w:val="00130ACE"/>
    <w:rsid w:val="00133D68"/>
    <w:rsid w:val="00136C3F"/>
    <w:rsid w:val="00144AD2"/>
    <w:rsid w:val="00151F25"/>
    <w:rsid w:val="00152484"/>
    <w:rsid w:val="001530B8"/>
    <w:rsid w:val="001549FB"/>
    <w:rsid w:val="00154A5E"/>
    <w:rsid w:val="00156C10"/>
    <w:rsid w:val="00162280"/>
    <w:rsid w:val="00162AA0"/>
    <w:rsid w:val="00166BB8"/>
    <w:rsid w:val="00167169"/>
    <w:rsid w:val="00175DD6"/>
    <w:rsid w:val="00176FC1"/>
    <w:rsid w:val="00176FD2"/>
    <w:rsid w:val="001824E8"/>
    <w:rsid w:val="00183BD5"/>
    <w:rsid w:val="00183C1B"/>
    <w:rsid w:val="00192962"/>
    <w:rsid w:val="001931F1"/>
    <w:rsid w:val="00193630"/>
    <w:rsid w:val="001961BC"/>
    <w:rsid w:val="001A0B03"/>
    <w:rsid w:val="001A60BD"/>
    <w:rsid w:val="001B0C9E"/>
    <w:rsid w:val="001B33FA"/>
    <w:rsid w:val="001B3EA3"/>
    <w:rsid w:val="001B53AD"/>
    <w:rsid w:val="001B5CD6"/>
    <w:rsid w:val="001C2CCD"/>
    <w:rsid w:val="001C3505"/>
    <w:rsid w:val="001C3EAC"/>
    <w:rsid w:val="001C60EC"/>
    <w:rsid w:val="001C7328"/>
    <w:rsid w:val="001D0292"/>
    <w:rsid w:val="001D26CE"/>
    <w:rsid w:val="001D2A6B"/>
    <w:rsid w:val="001D4B1D"/>
    <w:rsid w:val="001D5132"/>
    <w:rsid w:val="001D5471"/>
    <w:rsid w:val="001D57CA"/>
    <w:rsid w:val="001D58A4"/>
    <w:rsid w:val="001E1A24"/>
    <w:rsid w:val="001E79CA"/>
    <w:rsid w:val="001F1037"/>
    <w:rsid w:val="001F2062"/>
    <w:rsid w:val="001F2B32"/>
    <w:rsid w:val="001F3854"/>
    <w:rsid w:val="001F3B19"/>
    <w:rsid w:val="001F5DEB"/>
    <w:rsid w:val="00200938"/>
    <w:rsid w:val="00202FFF"/>
    <w:rsid w:val="002046CF"/>
    <w:rsid w:val="002070A8"/>
    <w:rsid w:val="002076A2"/>
    <w:rsid w:val="00207CED"/>
    <w:rsid w:val="00210FE8"/>
    <w:rsid w:val="0021377B"/>
    <w:rsid w:val="0021559C"/>
    <w:rsid w:val="00215DE4"/>
    <w:rsid w:val="00215E55"/>
    <w:rsid w:val="00215F36"/>
    <w:rsid w:val="00220FB9"/>
    <w:rsid w:val="002240AB"/>
    <w:rsid w:val="00231B6C"/>
    <w:rsid w:val="00233C9F"/>
    <w:rsid w:val="002435F8"/>
    <w:rsid w:val="00250989"/>
    <w:rsid w:val="00251489"/>
    <w:rsid w:val="00251970"/>
    <w:rsid w:val="002524CA"/>
    <w:rsid w:val="00253936"/>
    <w:rsid w:val="00253C69"/>
    <w:rsid w:val="00254F46"/>
    <w:rsid w:val="00262CA1"/>
    <w:rsid w:val="0026370E"/>
    <w:rsid w:val="00266A76"/>
    <w:rsid w:val="00267149"/>
    <w:rsid w:val="002676FC"/>
    <w:rsid w:val="002701D8"/>
    <w:rsid w:val="00271A49"/>
    <w:rsid w:val="00274108"/>
    <w:rsid w:val="00284EBE"/>
    <w:rsid w:val="00291B8E"/>
    <w:rsid w:val="002A0912"/>
    <w:rsid w:val="002A3207"/>
    <w:rsid w:val="002A434C"/>
    <w:rsid w:val="002A5C92"/>
    <w:rsid w:val="002A62C6"/>
    <w:rsid w:val="002A64BD"/>
    <w:rsid w:val="002A747E"/>
    <w:rsid w:val="002B3E29"/>
    <w:rsid w:val="002B450C"/>
    <w:rsid w:val="002B4E59"/>
    <w:rsid w:val="002B6E88"/>
    <w:rsid w:val="002C582C"/>
    <w:rsid w:val="002D061F"/>
    <w:rsid w:val="002D1F84"/>
    <w:rsid w:val="002D646B"/>
    <w:rsid w:val="002E11E6"/>
    <w:rsid w:val="002E1BC9"/>
    <w:rsid w:val="002E5C4E"/>
    <w:rsid w:val="002E656E"/>
    <w:rsid w:val="002E6B50"/>
    <w:rsid w:val="002F0400"/>
    <w:rsid w:val="002F3B57"/>
    <w:rsid w:val="002F3F8C"/>
    <w:rsid w:val="002F675D"/>
    <w:rsid w:val="002F7601"/>
    <w:rsid w:val="00301732"/>
    <w:rsid w:val="00301C6F"/>
    <w:rsid w:val="00301E6A"/>
    <w:rsid w:val="003057F4"/>
    <w:rsid w:val="00311946"/>
    <w:rsid w:val="00312151"/>
    <w:rsid w:val="003157AA"/>
    <w:rsid w:val="00317711"/>
    <w:rsid w:val="00320B49"/>
    <w:rsid w:val="00326B67"/>
    <w:rsid w:val="003273E2"/>
    <w:rsid w:val="003317DD"/>
    <w:rsid w:val="0033242A"/>
    <w:rsid w:val="003439A0"/>
    <w:rsid w:val="0034664A"/>
    <w:rsid w:val="003531E8"/>
    <w:rsid w:val="003546E8"/>
    <w:rsid w:val="00356821"/>
    <w:rsid w:val="00357207"/>
    <w:rsid w:val="003652DC"/>
    <w:rsid w:val="0037073E"/>
    <w:rsid w:val="003721BD"/>
    <w:rsid w:val="00373C33"/>
    <w:rsid w:val="003774D7"/>
    <w:rsid w:val="003840FC"/>
    <w:rsid w:val="003844F7"/>
    <w:rsid w:val="00387DD4"/>
    <w:rsid w:val="003A474A"/>
    <w:rsid w:val="003A4C88"/>
    <w:rsid w:val="003A535E"/>
    <w:rsid w:val="003A6A61"/>
    <w:rsid w:val="003B0B1B"/>
    <w:rsid w:val="003B2984"/>
    <w:rsid w:val="003B4B45"/>
    <w:rsid w:val="003C309F"/>
    <w:rsid w:val="003C5EBA"/>
    <w:rsid w:val="003D0696"/>
    <w:rsid w:val="003D3892"/>
    <w:rsid w:val="003D3DFF"/>
    <w:rsid w:val="003D4D31"/>
    <w:rsid w:val="003D5F36"/>
    <w:rsid w:val="003E01ED"/>
    <w:rsid w:val="003E08EE"/>
    <w:rsid w:val="003E5635"/>
    <w:rsid w:val="003E6172"/>
    <w:rsid w:val="003F0888"/>
    <w:rsid w:val="003F1E7A"/>
    <w:rsid w:val="003F2294"/>
    <w:rsid w:val="003F2C82"/>
    <w:rsid w:val="003F4341"/>
    <w:rsid w:val="003F4AC0"/>
    <w:rsid w:val="003F7A92"/>
    <w:rsid w:val="00403539"/>
    <w:rsid w:val="0040422F"/>
    <w:rsid w:val="00406DAD"/>
    <w:rsid w:val="0042108D"/>
    <w:rsid w:val="00422B05"/>
    <w:rsid w:val="0042507F"/>
    <w:rsid w:val="00427D2E"/>
    <w:rsid w:val="00431F47"/>
    <w:rsid w:val="00432058"/>
    <w:rsid w:val="004324B1"/>
    <w:rsid w:val="00432DD7"/>
    <w:rsid w:val="00433E1B"/>
    <w:rsid w:val="00436183"/>
    <w:rsid w:val="0043685A"/>
    <w:rsid w:val="0043686C"/>
    <w:rsid w:val="004561AE"/>
    <w:rsid w:val="00456A04"/>
    <w:rsid w:val="00460A6E"/>
    <w:rsid w:val="00461B7B"/>
    <w:rsid w:val="00463364"/>
    <w:rsid w:val="00463432"/>
    <w:rsid w:val="00466A36"/>
    <w:rsid w:val="00477231"/>
    <w:rsid w:val="004826D3"/>
    <w:rsid w:val="004837ED"/>
    <w:rsid w:val="00483E2C"/>
    <w:rsid w:val="00487AD8"/>
    <w:rsid w:val="00490B69"/>
    <w:rsid w:val="0049484C"/>
    <w:rsid w:val="00494989"/>
    <w:rsid w:val="004966CC"/>
    <w:rsid w:val="004A04DD"/>
    <w:rsid w:val="004A0539"/>
    <w:rsid w:val="004A07EF"/>
    <w:rsid w:val="004A2406"/>
    <w:rsid w:val="004A35FB"/>
    <w:rsid w:val="004A4FCC"/>
    <w:rsid w:val="004A5AC7"/>
    <w:rsid w:val="004B484B"/>
    <w:rsid w:val="004C2D47"/>
    <w:rsid w:val="004C7613"/>
    <w:rsid w:val="004D16A3"/>
    <w:rsid w:val="004D2719"/>
    <w:rsid w:val="004D27D4"/>
    <w:rsid w:val="004D44FA"/>
    <w:rsid w:val="004E4000"/>
    <w:rsid w:val="004E5B6C"/>
    <w:rsid w:val="004F1CF4"/>
    <w:rsid w:val="004F5511"/>
    <w:rsid w:val="00501C11"/>
    <w:rsid w:val="00502F6E"/>
    <w:rsid w:val="00504117"/>
    <w:rsid w:val="00510665"/>
    <w:rsid w:val="0051441F"/>
    <w:rsid w:val="005150E7"/>
    <w:rsid w:val="005169EF"/>
    <w:rsid w:val="00517494"/>
    <w:rsid w:val="00525291"/>
    <w:rsid w:val="0053200E"/>
    <w:rsid w:val="00534FF0"/>
    <w:rsid w:val="00535101"/>
    <w:rsid w:val="00536585"/>
    <w:rsid w:val="00536758"/>
    <w:rsid w:val="00536D0A"/>
    <w:rsid w:val="00541C1F"/>
    <w:rsid w:val="00545845"/>
    <w:rsid w:val="005528ED"/>
    <w:rsid w:val="0055383C"/>
    <w:rsid w:val="00561E7F"/>
    <w:rsid w:val="00562D46"/>
    <w:rsid w:val="00563DDA"/>
    <w:rsid w:val="005654BE"/>
    <w:rsid w:val="00574C15"/>
    <w:rsid w:val="00575D23"/>
    <w:rsid w:val="00577EF4"/>
    <w:rsid w:val="00584498"/>
    <w:rsid w:val="00584CA2"/>
    <w:rsid w:val="0058561B"/>
    <w:rsid w:val="00585780"/>
    <w:rsid w:val="005922D4"/>
    <w:rsid w:val="005927D9"/>
    <w:rsid w:val="005941B3"/>
    <w:rsid w:val="0059670F"/>
    <w:rsid w:val="00596B70"/>
    <w:rsid w:val="005A23FA"/>
    <w:rsid w:val="005A2EBA"/>
    <w:rsid w:val="005B0558"/>
    <w:rsid w:val="005B3452"/>
    <w:rsid w:val="005B4F7F"/>
    <w:rsid w:val="005B6BF4"/>
    <w:rsid w:val="005B6D7C"/>
    <w:rsid w:val="005B70DD"/>
    <w:rsid w:val="005C7140"/>
    <w:rsid w:val="005D59B3"/>
    <w:rsid w:val="005E032D"/>
    <w:rsid w:val="005E1893"/>
    <w:rsid w:val="005E30B8"/>
    <w:rsid w:val="005E589E"/>
    <w:rsid w:val="005E7F99"/>
    <w:rsid w:val="005F0A94"/>
    <w:rsid w:val="005F2CD5"/>
    <w:rsid w:val="00604208"/>
    <w:rsid w:val="00611547"/>
    <w:rsid w:val="00613995"/>
    <w:rsid w:val="0061406F"/>
    <w:rsid w:val="00622B26"/>
    <w:rsid w:val="0062325A"/>
    <w:rsid w:val="00623FDA"/>
    <w:rsid w:val="00627FA4"/>
    <w:rsid w:val="006311ED"/>
    <w:rsid w:val="00632759"/>
    <w:rsid w:val="00633027"/>
    <w:rsid w:val="00634266"/>
    <w:rsid w:val="00634860"/>
    <w:rsid w:val="00640A1D"/>
    <w:rsid w:val="00640A7B"/>
    <w:rsid w:val="00640FDA"/>
    <w:rsid w:val="00644AFA"/>
    <w:rsid w:val="006458A4"/>
    <w:rsid w:val="0065035C"/>
    <w:rsid w:val="00650F0C"/>
    <w:rsid w:val="00651AE7"/>
    <w:rsid w:val="00653CE2"/>
    <w:rsid w:val="00653DC7"/>
    <w:rsid w:val="006640DC"/>
    <w:rsid w:val="006642DA"/>
    <w:rsid w:val="006666B1"/>
    <w:rsid w:val="00670C13"/>
    <w:rsid w:val="00675675"/>
    <w:rsid w:val="00676C5C"/>
    <w:rsid w:val="00680216"/>
    <w:rsid w:val="00683BB7"/>
    <w:rsid w:val="006851FF"/>
    <w:rsid w:val="00685400"/>
    <w:rsid w:val="00690571"/>
    <w:rsid w:val="00690844"/>
    <w:rsid w:val="00690C4E"/>
    <w:rsid w:val="006A0933"/>
    <w:rsid w:val="006A0E11"/>
    <w:rsid w:val="006A28BD"/>
    <w:rsid w:val="006A2E3A"/>
    <w:rsid w:val="006A35D6"/>
    <w:rsid w:val="006A3C9D"/>
    <w:rsid w:val="006B12C0"/>
    <w:rsid w:val="006B4676"/>
    <w:rsid w:val="006B4896"/>
    <w:rsid w:val="006B551D"/>
    <w:rsid w:val="006B62DA"/>
    <w:rsid w:val="006B784F"/>
    <w:rsid w:val="006C0B3F"/>
    <w:rsid w:val="006C5069"/>
    <w:rsid w:val="006C68CA"/>
    <w:rsid w:val="006D15C1"/>
    <w:rsid w:val="006D1EF4"/>
    <w:rsid w:val="006D2AC3"/>
    <w:rsid w:val="006D34FD"/>
    <w:rsid w:val="006D36AD"/>
    <w:rsid w:val="006E182C"/>
    <w:rsid w:val="006E4BB4"/>
    <w:rsid w:val="006F1BAB"/>
    <w:rsid w:val="006F3EDE"/>
    <w:rsid w:val="006F6E80"/>
    <w:rsid w:val="0070428B"/>
    <w:rsid w:val="007108DC"/>
    <w:rsid w:val="007129DF"/>
    <w:rsid w:val="00713B14"/>
    <w:rsid w:val="00715BD0"/>
    <w:rsid w:val="00717138"/>
    <w:rsid w:val="0071736C"/>
    <w:rsid w:val="00720955"/>
    <w:rsid w:val="00722470"/>
    <w:rsid w:val="007251DC"/>
    <w:rsid w:val="0073234B"/>
    <w:rsid w:val="00736A9F"/>
    <w:rsid w:val="007417DE"/>
    <w:rsid w:val="00747D31"/>
    <w:rsid w:val="00752BFB"/>
    <w:rsid w:val="00753790"/>
    <w:rsid w:val="00754E60"/>
    <w:rsid w:val="007577C9"/>
    <w:rsid w:val="00760AA5"/>
    <w:rsid w:val="00760ED5"/>
    <w:rsid w:val="00762A33"/>
    <w:rsid w:val="00762E8F"/>
    <w:rsid w:val="00765515"/>
    <w:rsid w:val="00776567"/>
    <w:rsid w:val="007808AA"/>
    <w:rsid w:val="00782013"/>
    <w:rsid w:val="00782D00"/>
    <w:rsid w:val="00785A7E"/>
    <w:rsid w:val="0079140A"/>
    <w:rsid w:val="00792249"/>
    <w:rsid w:val="007940C4"/>
    <w:rsid w:val="007A4372"/>
    <w:rsid w:val="007A4B90"/>
    <w:rsid w:val="007B1C0E"/>
    <w:rsid w:val="007B3B4E"/>
    <w:rsid w:val="007B41D3"/>
    <w:rsid w:val="007B4EBD"/>
    <w:rsid w:val="007B79D8"/>
    <w:rsid w:val="007C21DE"/>
    <w:rsid w:val="007C2A10"/>
    <w:rsid w:val="007C592D"/>
    <w:rsid w:val="007D22F7"/>
    <w:rsid w:val="007D5847"/>
    <w:rsid w:val="007D5E30"/>
    <w:rsid w:val="007D74C1"/>
    <w:rsid w:val="007E00A7"/>
    <w:rsid w:val="007E3229"/>
    <w:rsid w:val="007E3C72"/>
    <w:rsid w:val="007E70DB"/>
    <w:rsid w:val="007E7287"/>
    <w:rsid w:val="007F167A"/>
    <w:rsid w:val="007F46EE"/>
    <w:rsid w:val="007F697F"/>
    <w:rsid w:val="0080049A"/>
    <w:rsid w:val="0080165D"/>
    <w:rsid w:val="00801D2C"/>
    <w:rsid w:val="00804A14"/>
    <w:rsid w:val="008140C7"/>
    <w:rsid w:val="008363EB"/>
    <w:rsid w:val="00837AA2"/>
    <w:rsid w:val="008401A5"/>
    <w:rsid w:val="00841BD9"/>
    <w:rsid w:val="0084314E"/>
    <w:rsid w:val="00843A3C"/>
    <w:rsid w:val="00845353"/>
    <w:rsid w:val="008513F4"/>
    <w:rsid w:val="008578F4"/>
    <w:rsid w:val="008639E8"/>
    <w:rsid w:val="0086728D"/>
    <w:rsid w:val="0086794B"/>
    <w:rsid w:val="008758C1"/>
    <w:rsid w:val="00877B1D"/>
    <w:rsid w:val="00880BAF"/>
    <w:rsid w:val="00883502"/>
    <w:rsid w:val="008851B7"/>
    <w:rsid w:val="0089027D"/>
    <w:rsid w:val="00895AE9"/>
    <w:rsid w:val="008965B3"/>
    <w:rsid w:val="008A467C"/>
    <w:rsid w:val="008A556C"/>
    <w:rsid w:val="008A720F"/>
    <w:rsid w:val="008A761C"/>
    <w:rsid w:val="008B74A6"/>
    <w:rsid w:val="008C1038"/>
    <w:rsid w:val="008C253F"/>
    <w:rsid w:val="008C4CEC"/>
    <w:rsid w:val="008D0EA6"/>
    <w:rsid w:val="008D1D13"/>
    <w:rsid w:val="008D25CD"/>
    <w:rsid w:val="008D5493"/>
    <w:rsid w:val="008D7E1E"/>
    <w:rsid w:val="008E0D10"/>
    <w:rsid w:val="008E18D5"/>
    <w:rsid w:val="008E1AC4"/>
    <w:rsid w:val="008E2A44"/>
    <w:rsid w:val="008E2AA2"/>
    <w:rsid w:val="008E6110"/>
    <w:rsid w:val="008E7185"/>
    <w:rsid w:val="008E71A0"/>
    <w:rsid w:val="008E7BB3"/>
    <w:rsid w:val="008F0B4D"/>
    <w:rsid w:val="008F3A60"/>
    <w:rsid w:val="008F3C65"/>
    <w:rsid w:val="008F3F5D"/>
    <w:rsid w:val="008F4841"/>
    <w:rsid w:val="008F4D21"/>
    <w:rsid w:val="00901F24"/>
    <w:rsid w:val="0090231B"/>
    <w:rsid w:val="00912138"/>
    <w:rsid w:val="00916AB3"/>
    <w:rsid w:val="00923B0E"/>
    <w:rsid w:val="009242DE"/>
    <w:rsid w:val="00925007"/>
    <w:rsid w:val="009364F2"/>
    <w:rsid w:val="00937A08"/>
    <w:rsid w:val="00943981"/>
    <w:rsid w:val="00946581"/>
    <w:rsid w:val="00953735"/>
    <w:rsid w:val="00953818"/>
    <w:rsid w:val="009638C6"/>
    <w:rsid w:val="0096397B"/>
    <w:rsid w:val="009667E2"/>
    <w:rsid w:val="009709F6"/>
    <w:rsid w:val="009762BE"/>
    <w:rsid w:val="009768A7"/>
    <w:rsid w:val="00976FB0"/>
    <w:rsid w:val="00977592"/>
    <w:rsid w:val="009776CA"/>
    <w:rsid w:val="009777BB"/>
    <w:rsid w:val="00977A99"/>
    <w:rsid w:val="00977FAB"/>
    <w:rsid w:val="009833F0"/>
    <w:rsid w:val="00983B98"/>
    <w:rsid w:val="0099008A"/>
    <w:rsid w:val="009A098A"/>
    <w:rsid w:val="009A1353"/>
    <w:rsid w:val="009A13BD"/>
    <w:rsid w:val="009A309C"/>
    <w:rsid w:val="009A5E67"/>
    <w:rsid w:val="009A7121"/>
    <w:rsid w:val="009A7374"/>
    <w:rsid w:val="009B4946"/>
    <w:rsid w:val="009C17C6"/>
    <w:rsid w:val="009C3DBD"/>
    <w:rsid w:val="009C3EAB"/>
    <w:rsid w:val="009C5BC2"/>
    <w:rsid w:val="009D0011"/>
    <w:rsid w:val="009D0089"/>
    <w:rsid w:val="009D410F"/>
    <w:rsid w:val="009E3C52"/>
    <w:rsid w:val="009E627E"/>
    <w:rsid w:val="009E6BD6"/>
    <w:rsid w:val="009E7CF9"/>
    <w:rsid w:val="009F0B24"/>
    <w:rsid w:val="009F49B3"/>
    <w:rsid w:val="009F7EFF"/>
    <w:rsid w:val="00A04115"/>
    <w:rsid w:val="00A04572"/>
    <w:rsid w:val="00A0497D"/>
    <w:rsid w:val="00A04C32"/>
    <w:rsid w:val="00A04E5A"/>
    <w:rsid w:val="00A06D37"/>
    <w:rsid w:val="00A10653"/>
    <w:rsid w:val="00A123BC"/>
    <w:rsid w:val="00A20EDC"/>
    <w:rsid w:val="00A21131"/>
    <w:rsid w:val="00A24D0F"/>
    <w:rsid w:val="00A2708E"/>
    <w:rsid w:val="00A27610"/>
    <w:rsid w:val="00A27BD0"/>
    <w:rsid w:val="00A33437"/>
    <w:rsid w:val="00A3791A"/>
    <w:rsid w:val="00A41019"/>
    <w:rsid w:val="00A43314"/>
    <w:rsid w:val="00A44ADB"/>
    <w:rsid w:val="00A450D0"/>
    <w:rsid w:val="00A4738B"/>
    <w:rsid w:val="00A47868"/>
    <w:rsid w:val="00A519A1"/>
    <w:rsid w:val="00A5349E"/>
    <w:rsid w:val="00A53EA2"/>
    <w:rsid w:val="00A574AA"/>
    <w:rsid w:val="00A6262F"/>
    <w:rsid w:val="00A657AA"/>
    <w:rsid w:val="00A668F9"/>
    <w:rsid w:val="00A70945"/>
    <w:rsid w:val="00A771C0"/>
    <w:rsid w:val="00A77824"/>
    <w:rsid w:val="00A800FE"/>
    <w:rsid w:val="00A819EE"/>
    <w:rsid w:val="00A83270"/>
    <w:rsid w:val="00A8444C"/>
    <w:rsid w:val="00A848B4"/>
    <w:rsid w:val="00A90B60"/>
    <w:rsid w:val="00A90C47"/>
    <w:rsid w:val="00A95638"/>
    <w:rsid w:val="00A96171"/>
    <w:rsid w:val="00AA049F"/>
    <w:rsid w:val="00AA084C"/>
    <w:rsid w:val="00AA1FD2"/>
    <w:rsid w:val="00AA3089"/>
    <w:rsid w:val="00AA3DC2"/>
    <w:rsid w:val="00AA4A54"/>
    <w:rsid w:val="00AA67E2"/>
    <w:rsid w:val="00AA6F33"/>
    <w:rsid w:val="00AA7E52"/>
    <w:rsid w:val="00AB3A4D"/>
    <w:rsid w:val="00AB5EB1"/>
    <w:rsid w:val="00AC057D"/>
    <w:rsid w:val="00AC5334"/>
    <w:rsid w:val="00AC770C"/>
    <w:rsid w:val="00AD20E1"/>
    <w:rsid w:val="00AD5172"/>
    <w:rsid w:val="00AE37B7"/>
    <w:rsid w:val="00AE4F9A"/>
    <w:rsid w:val="00AE5CDA"/>
    <w:rsid w:val="00AE5DB3"/>
    <w:rsid w:val="00AE67B5"/>
    <w:rsid w:val="00AE6BC7"/>
    <w:rsid w:val="00AE76FC"/>
    <w:rsid w:val="00AF3AB3"/>
    <w:rsid w:val="00AF3E2E"/>
    <w:rsid w:val="00AF77FE"/>
    <w:rsid w:val="00B01587"/>
    <w:rsid w:val="00B0366F"/>
    <w:rsid w:val="00B04336"/>
    <w:rsid w:val="00B05AEF"/>
    <w:rsid w:val="00B12AB0"/>
    <w:rsid w:val="00B1441D"/>
    <w:rsid w:val="00B148E4"/>
    <w:rsid w:val="00B14942"/>
    <w:rsid w:val="00B16A20"/>
    <w:rsid w:val="00B22140"/>
    <w:rsid w:val="00B22270"/>
    <w:rsid w:val="00B22BE4"/>
    <w:rsid w:val="00B3078C"/>
    <w:rsid w:val="00B3233C"/>
    <w:rsid w:val="00B34914"/>
    <w:rsid w:val="00B42D24"/>
    <w:rsid w:val="00B4308A"/>
    <w:rsid w:val="00B47FD1"/>
    <w:rsid w:val="00B5287E"/>
    <w:rsid w:val="00B540DF"/>
    <w:rsid w:val="00B5434C"/>
    <w:rsid w:val="00B617DF"/>
    <w:rsid w:val="00B61A41"/>
    <w:rsid w:val="00B62082"/>
    <w:rsid w:val="00B66BAB"/>
    <w:rsid w:val="00B6708E"/>
    <w:rsid w:val="00B70018"/>
    <w:rsid w:val="00B75228"/>
    <w:rsid w:val="00B82288"/>
    <w:rsid w:val="00B8250B"/>
    <w:rsid w:val="00B83AB6"/>
    <w:rsid w:val="00B83AFD"/>
    <w:rsid w:val="00B852E6"/>
    <w:rsid w:val="00BA013A"/>
    <w:rsid w:val="00BA19E4"/>
    <w:rsid w:val="00BA7495"/>
    <w:rsid w:val="00BA7C13"/>
    <w:rsid w:val="00BB7EE2"/>
    <w:rsid w:val="00BC6BF2"/>
    <w:rsid w:val="00BC70CB"/>
    <w:rsid w:val="00BD0680"/>
    <w:rsid w:val="00BE0A88"/>
    <w:rsid w:val="00BE1F54"/>
    <w:rsid w:val="00BE4D82"/>
    <w:rsid w:val="00BE52CA"/>
    <w:rsid w:val="00BF1417"/>
    <w:rsid w:val="00BF1DEB"/>
    <w:rsid w:val="00BF504E"/>
    <w:rsid w:val="00BF7F16"/>
    <w:rsid w:val="00C048DE"/>
    <w:rsid w:val="00C058A0"/>
    <w:rsid w:val="00C14C0D"/>
    <w:rsid w:val="00C20125"/>
    <w:rsid w:val="00C251A0"/>
    <w:rsid w:val="00C265AF"/>
    <w:rsid w:val="00C36303"/>
    <w:rsid w:val="00C37BE4"/>
    <w:rsid w:val="00C4297A"/>
    <w:rsid w:val="00C4408E"/>
    <w:rsid w:val="00C47252"/>
    <w:rsid w:val="00C47940"/>
    <w:rsid w:val="00C510CD"/>
    <w:rsid w:val="00C53DFA"/>
    <w:rsid w:val="00C626AF"/>
    <w:rsid w:val="00C65F44"/>
    <w:rsid w:val="00C7317C"/>
    <w:rsid w:val="00C806E9"/>
    <w:rsid w:val="00C862E2"/>
    <w:rsid w:val="00C869A7"/>
    <w:rsid w:val="00C9124D"/>
    <w:rsid w:val="00C94644"/>
    <w:rsid w:val="00C96DBB"/>
    <w:rsid w:val="00CA2DC7"/>
    <w:rsid w:val="00CB6240"/>
    <w:rsid w:val="00CB6992"/>
    <w:rsid w:val="00CB7783"/>
    <w:rsid w:val="00CC0394"/>
    <w:rsid w:val="00CC0E72"/>
    <w:rsid w:val="00CC22F6"/>
    <w:rsid w:val="00CD30EE"/>
    <w:rsid w:val="00CD4491"/>
    <w:rsid w:val="00CD6115"/>
    <w:rsid w:val="00CD77B7"/>
    <w:rsid w:val="00CE3846"/>
    <w:rsid w:val="00CE7989"/>
    <w:rsid w:val="00CE7C2A"/>
    <w:rsid w:val="00CF0B4D"/>
    <w:rsid w:val="00CF2A08"/>
    <w:rsid w:val="00CF45F6"/>
    <w:rsid w:val="00CF67A9"/>
    <w:rsid w:val="00CF7674"/>
    <w:rsid w:val="00D00B50"/>
    <w:rsid w:val="00D015CB"/>
    <w:rsid w:val="00D02516"/>
    <w:rsid w:val="00D04662"/>
    <w:rsid w:val="00D04CB3"/>
    <w:rsid w:val="00D06EC2"/>
    <w:rsid w:val="00D07205"/>
    <w:rsid w:val="00D10A7A"/>
    <w:rsid w:val="00D13EC4"/>
    <w:rsid w:val="00D161DD"/>
    <w:rsid w:val="00D210E1"/>
    <w:rsid w:val="00D22BD9"/>
    <w:rsid w:val="00D22D80"/>
    <w:rsid w:val="00D26765"/>
    <w:rsid w:val="00D27541"/>
    <w:rsid w:val="00D277CB"/>
    <w:rsid w:val="00D352EF"/>
    <w:rsid w:val="00D41AE5"/>
    <w:rsid w:val="00D54F2F"/>
    <w:rsid w:val="00D56EE8"/>
    <w:rsid w:val="00D57987"/>
    <w:rsid w:val="00D57DE0"/>
    <w:rsid w:val="00D60811"/>
    <w:rsid w:val="00D6494C"/>
    <w:rsid w:val="00D66DA9"/>
    <w:rsid w:val="00D670A8"/>
    <w:rsid w:val="00D76381"/>
    <w:rsid w:val="00D80F2D"/>
    <w:rsid w:val="00D8585A"/>
    <w:rsid w:val="00D9374A"/>
    <w:rsid w:val="00D93EA8"/>
    <w:rsid w:val="00D9707C"/>
    <w:rsid w:val="00D9751F"/>
    <w:rsid w:val="00DA1F13"/>
    <w:rsid w:val="00DB03D2"/>
    <w:rsid w:val="00DB3FB3"/>
    <w:rsid w:val="00DB5271"/>
    <w:rsid w:val="00DB613B"/>
    <w:rsid w:val="00DB6E20"/>
    <w:rsid w:val="00DC1631"/>
    <w:rsid w:val="00DC1840"/>
    <w:rsid w:val="00DD273D"/>
    <w:rsid w:val="00DD2832"/>
    <w:rsid w:val="00DD3357"/>
    <w:rsid w:val="00DD3EC9"/>
    <w:rsid w:val="00DD7189"/>
    <w:rsid w:val="00DE01B2"/>
    <w:rsid w:val="00DE0614"/>
    <w:rsid w:val="00DE302A"/>
    <w:rsid w:val="00DE317E"/>
    <w:rsid w:val="00DE6491"/>
    <w:rsid w:val="00DE7B1B"/>
    <w:rsid w:val="00DF0A71"/>
    <w:rsid w:val="00DF7A54"/>
    <w:rsid w:val="00E0021C"/>
    <w:rsid w:val="00E010B1"/>
    <w:rsid w:val="00E02129"/>
    <w:rsid w:val="00E0275B"/>
    <w:rsid w:val="00E035FA"/>
    <w:rsid w:val="00E05844"/>
    <w:rsid w:val="00E07486"/>
    <w:rsid w:val="00E1076E"/>
    <w:rsid w:val="00E1375E"/>
    <w:rsid w:val="00E20FF4"/>
    <w:rsid w:val="00E25BA5"/>
    <w:rsid w:val="00E27CD6"/>
    <w:rsid w:val="00E31C51"/>
    <w:rsid w:val="00E32196"/>
    <w:rsid w:val="00E35F50"/>
    <w:rsid w:val="00E37943"/>
    <w:rsid w:val="00E42368"/>
    <w:rsid w:val="00E4471D"/>
    <w:rsid w:val="00E477BA"/>
    <w:rsid w:val="00E548C0"/>
    <w:rsid w:val="00E5667E"/>
    <w:rsid w:val="00E56DC6"/>
    <w:rsid w:val="00E60DA2"/>
    <w:rsid w:val="00E6374C"/>
    <w:rsid w:val="00E641EE"/>
    <w:rsid w:val="00E72F5C"/>
    <w:rsid w:val="00E74043"/>
    <w:rsid w:val="00E7523B"/>
    <w:rsid w:val="00E77162"/>
    <w:rsid w:val="00E812A8"/>
    <w:rsid w:val="00E8337E"/>
    <w:rsid w:val="00E907A5"/>
    <w:rsid w:val="00E90E90"/>
    <w:rsid w:val="00E93D69"/>
    <w:rsid w:val="00EB05F6"/>
    <w:rsid w:val="00EB328F"/>
    <w:rsid w:val="00EB3829"/>
    <w:rsid w:val="00EC4EAB"/>
    <w:rsid w:val="00ED0CAA"/>
    <w:rsid w:val="00ED6B4A"/>
    <w:rsid w:val="00ED7C5A"/>
    <w:rsid w:val="00EE0820"/>
    <w:rsid w:val="00EE1027"/>
    <w:rsid w:val="00EE61C9"/>
    <w:rsid w:val="00EF1565"/>
    <w:rsid w:val="00EF1C23"/>
    <w:rsid w:val="00EF3EF6"/>
    <w:rsid w:val="00EF5886"/>
    <w:rsid w:val="00EF6E5B"/>
    <w:rsid w:val="00F009BB"/>
    <w:rsid w:val="00F0263A"/>
    <w:rsid w:val="00F03A90"/>
    <w:rsid w:val="00F05863"/>
    <w:rsid w:val="00F061D0"/>
    <w:rsid w:val="00F063EF"/>
    <w:rsid w:val="00F113A7"/>
    <w:rsid w:val="00F11736"/>
    <w:rsid w:val="00F1265E"/>
    <w:rsid w:val="00F13BE9"/>
    <w:rsid w:val="00F14AC2"/>
    <w:rsid w:val="00F20BC9"/>
    <w:rsid w:val="00F23BF4"/>
    <w:rsid w:val="00F30155"/>
    <w:rsid w:val="00F32099"/>
    <w:rsid w:val="00F3261B"/>
    <w:rsid w:val="00F328D7"/>
    <w:rsid w:val="00F430BA"/>
    <w:rsid w:val="00F50B95"/>
    <w:rsid w:val="00F51028"/>
    <w:rsid w:val="00F52146"/>
    <w:rsid w:val="00F5419B"/>
    <w:rsid w:val="00F54C2A"/>
    <w:rsid w:val="00F55D7B"/>
    <w:rsid w:val="00F5734E"/>
    <w:rsid w:val="00F64479"/>
    <w:rsid w:val="00F70664"/>
    <w:rsid w:val="00F71818"/>
    <w:rsid w:val="00F731C3"/>
    <w:rsid w:val="00F74293"/>
    <w:rsid w:val="00F76044"/>
    <w:rsid w:val="00F81042"/>
    <w:rsid w:val="00F8399D"/>
    <w:rsid w:val="00F8444B"/>
    <w:rsid w:val="00F85115"/>
    <w:rsid w:val="00F875F9"/>
    <w:rsid w:val="00F94860"/>
    <w:rsid w:val="00F957F2"/>
    <w:rsid w:val="00F96C6D"/>
    <w:rsid w:val="00FA1F4B"/>
    <w:rsid w:val="00FA378D"/>
    <w:rsid w:val="00FA3EA4"/>
    <w:rsid w:val="00FA5B98"/>
    <w:rsid w:val="00FA5BA8"/>
    <w:rsid w:val="00FB66FC"/>
    <w:rsid w:val="00FC1314"/>
    <w:rsid w:val="00FC747B"/>
    <w:rsid w:val="00FD2421"/>
    <w:rsid w:val="00FD3C85"/>
    <w:rsid w:val="00FD5FC3"/>
    <w:rsid w:val="00FE0CAB"/>
    <w:rsid w:val="00FE1374"/>
    <w:rsid w:val="00FE35FE"/>
    <w:rsid w:val="00FE407A"/>
    <w:rsid w:val="00FE40B1"/>
    <w:rsid w:val="00FE5E70"/>
    <w:rsid w:val="00FE7B33"/>
    <w:rsid w:val="00FF21F2"/>
    <w:rsid w:val="00FF2E7A"/>
    <w:rsid w:val="00FF475F"/>
    <w:rsid w:val="00FF611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D37A1"/>
  <w15:chartTrackingRefBased/>
  <w15:docId w15:val="{553F70D8-FE90-471A-B859-A8A8478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B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2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1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5D"/>
    <w:pPr>
      <w:ind w:left="720"/>
      <w:contextualSpacing/>
    </w:pPr>
  </w:style>
  <w:style w:type="character" w:styleId="Hyperlink">
    <w:name w:val="Hyperlink"/>
    <w:uiPriority w:val="99"/>
    <w:rsid w:val="008F3F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B7F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B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next w:val="Title"/>
    <w:qFormat/>
    <w:rsid w:val="00A77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A778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8D2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1A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7B1C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A4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84314E"/>
    <w:pPr>
      <w:autoSpaceDE w:val="0"/>
      <w:autoSpaceDN w:val="0"/>
      <w:adjustRightInd w:val="0"/>
      <w:spacing w:after="0" w:line="181" w:lineRule="atLeast"/>
    </w:pPr>
    <w:rPr>
      <w:rFonts w:ascii="Soberana Texto" w:hAnsi="Soberana Texto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84314E"/>
    <w:pPr>
      <w:autoSpaceDE w:val="0"/>
      <w:autoSpaceDN w:val="0"/>
      <w:adjustRightInd w:val="0"/>
      <w:spacing w:after="0" w:line="181" w:lineRule="atLeast"/>
    </w:pPr>
    <w:rPr>
      <w:rFonts w:ascii="Soberana Texto" w:hAnsi="Soberana Texto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84314E"/>
    <w:pPr>
      <w:autoSpaceDE w:val="0"/>
      <w:autoSpaceDN w:val="0"/>
      <w:adjustRightInd w:val="0"/>
      <w:spacing w:after="0" w:line="181" w:lineRule="atLeast"/>
    </w:pPr>
    <w:rPr>
      <w:rFonts w:ascii="Soberana Texto" w:hAnsi="Soberana Tex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61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2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1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06D37"/>
    <w:pPr>
      <w:spacing w:after="0" w:line="240" w:lineRule="auto"/>
    </w:pPr>
    <w:rPr>
      <w:lang w:val="es-MX"/>
    </w:rPr>
  </w:style>
  <w:style w:type="character" w:customStyle="1" w:styleId="NoSpacingChar">
    <w:name w:val="No Spacing Char"/>
    <w:link w:val="NoSpacing"/>
    <w:uiPriority w:val="1"/>
    <w:rsid w:val="00A06D37"/>
    <w:rPr>
      <w:lang w:val="es-MX"/>
    </w:rPr>
  </w:style>
  <w:style w:type="paragraph" w:styleId="Header">
    <w:name w:val="header"/>
    <w:basedOn w:val="Normal"/>
    <w:link w:val="HeaderChar"/>
    <w:uiPriority w:val="99"/>
    <w:unhideWhenUsed/>
    <w:rsid w:val="00851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F4"/>
  </w:style>
  <w:style w:type="paragraph" w:styleId="Footer">
    <w:name w:val="footer"/>
    <w:basedOn w:val="Normal"/>
    <w:link w:val="FooterChar"/>
    <w:uiPriority w:val="99"/>
    <w:unhideWhenUsed/>
    <w:rsid w:val="00851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F4"/>
  </w:style>
  <w:style w:type="paragraph" w:customStyle="1" w:styleId="Default">
    <w:name w:val="Default"/>
    <w:rsid w:val="005F2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D0292"/>
    <w:rPr>
      <w:i/>
      <w:iCs/>
    </w:rPr>
  </w:style>
  <w:style w:type="character" w:customStyle="1" w:styleId="st">
    <w:name w:val="st"/>
    <w:basedOn w:val="DefaultParagraphFont"/>
    <w:rsid w:val="001D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57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4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6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4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1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06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2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172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0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4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17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31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46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000000"/>
                                                <w:bottom w:val="single" w:sz="12" w:space="0" w:color="000000"/>
                                                <w:right w:val="single" w:sz="12" w:space="0" w:color="000000"/>
                                              </w:divBdr>
                                            </w:div>
                                            <w:div w:id="207358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000000"/>
                                                <w:right w:val="single" w:sz="1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6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8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8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8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24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5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59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3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0C0C0"/>
                                <w:bottom w:val="none" w:sz="0" w:space="0" w:color="auto"/>
                                <w:right w:val="single" w:sz="6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47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02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45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61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03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4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76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0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4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2229">
                              <w:marLeft w:val="-225"/>
                              <w:marRight w:val="-225"/>
                              <w:marTop w:val="7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4" w:color="DDDDDD"/>
                                <w:right w:val="single" w:sz="6" w:space="0" w:color="DDDDDD"/>
                              </w:divBdr>
                              <w:divsChild>
                                <w:div w:id="12427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4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30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52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758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2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2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40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263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1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6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8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1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20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651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1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7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4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37BE-36AA-4B52-BF1D-20B51F3B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2080</Words>
  <Characters>11860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Carlos Godínez Rojo</cp:lastModifiedBy>
  <cp:revision>4</cp:revision>
  <dcterms:created xsi:type="dcterms:W3CDTF">2020-11-11T22:39:00Z</dcterms:created>
  <dcterms:modified xsi:type="dcterms:W3CDTF">2025-03-26T20:41:00Z</dcterms:modified>
</cp:coreProperties>
</file>